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65904" w14:textId="77777777" w:rsidR="00720617" w:rsidRDefault="00257BD5" w:rsidP="00A55D2F">
      <w:pPr>
        <w:spacing w:after="120"/>
        <w:rPr>
          <w:rFonts w:asciiTheme="minorHAnsi" w:hAnsiTheme="minorHAnsi" w:cstheme="minorHAnsi"/>
          <w:b/>
          <w:smallCaps/>
          <w:sz w:val="40"/>
        </w:rPr>
      </w:pPr>
      <w:r>
        <w:rPr>
          <w:rFonts w:asciiTheme="minorHAnsi" w:hAnsiTheme="minorHAnsi" w:cstheme="minorHAnsi"/>
          <w:b/>
          <w:smallCaps/>
          <w:sz w:val="40"/>
        </w:rPr>
        <w:t>Leitungsstruktur</w:t>
      </w:r>
      <w:r w:rsidR="00F83E80">
        <w:rPr>
          <w:rFonts w:asciiTheme="minorHAnsi" w:hAnsiTheme="minorHAnsi" w:cstheme="minorHAnsi"/>
          <w:b/>
          <w:smallCaps/>
          <w:sz w:val="40"/>
        </w:rPr>
        <w:t xml:space="preserve"> und Aufgabenverteilung</w:t>
      </w:r>
    </w:p>
    <w:p w14:paraId="05C18D8D" w14:textId="77777777" w:rsidR="00720617" w:rsidRDefault="00720617" w:rsidP="00720617">
      <w:pPr>
        <w:spacing w:after="120"/>
        <w:rPr>
          <w:rFonts w:asciiTheme="minorHAnsi" w:hAnsiTheme="minorHAnsi" w:cstheme="minorHAnsi"/>
        </w:rPr>
      </w:pPr>
    </w:p>
    <w:p w14:paraId="6D601C4F" w14:textId="77777777" w:rsidR="00257BD5" w:rsidRPr="00A55D2F" w:rsidRDefault="00257BD5" w:rsidP="00F5484B">
      <w:pPr>
        <w:rPr>
          <w:rFonts w:asciiTheme="minorHAnsi" w:hAnsiTheme="minorHAnsi" w:cstheme="minorHAnsi"/>
          <w:b/>
          <w:sz w:val="28"/>
        </w:rPr>
      </w:pPr>
      <w:r>
        <w:rPr>
          <w:rFonts w:asciiTheme="minorHAnsi" w:hAnsiTheme="minorHAnsi" w:cstheme="minorHAnsi"/>
          <w:b/>
          <w:sz w:val="28"/>
        </w:rPr>
        <w:t>Schulleitung</w:t>
      </w:r>
    </w:p>
    <w:p w14:paraId="1B2AEFFB" w14:textId="77777777" w:rsidR="00720617" w:rsidRDefault="00720617" w:rsidP="00F5484B">
      <w:pPr>
        <w:spacing w:after="120"/>
        <w:rPr>
          <w:rFonts w:asciiTheme="minorHAnsi" w:hAnsiTheme="minorHAnsi" w:cstheme="minorHAnsi"/>
        </w:rPr>
      </w:pPr>
    </w:p>
    <w:p w14:paraId="59452C5A" w14:textId="77777777" w:rsidR="00257BD5" w:rsidRDefault="00257BD5" w:rsidP="00F5484B">
      <w:pPr>
        <w:spacing w:after="120"/>
        <w:jc w:val="both"/>
        <w:rPr>
          <w:rFonts w:asciiTheme="minorHAnsi" w:hAnsiTheme="minorHAnsi" w:cstheme="minorHAnsi"/>
        </w:rPr>
      </w:pPr>
      <w:r>
        <w:rPr>
          <w:rFonts w:asciiTheme="minorHAnsi" w:hAnsiTheme="minorHAnsi" w:cstheme="minorHAnsi"/>
        </w:rPr>
        <w:t xml:space="preserve">Die Schulleiterin und der stellvertretende Schulleiter leiten die Schule in enger Zusammenarbeit. </w:t>
      </w:r>
      <w:r w:rsidR="00F5484B">
        <w:rPr>
          <w:rFonts w:asciiTheme="minorHAnsi" w:hAnsiTheme="minorHAnsi" w:cstheme="minorHAnsi"/>
        </w:rPr>
        <w:t xml:space="preserve">Alle Anliegen können prinzipiell gegenüber beiden Personen vorgebracht werden. </w:t>
      </w:r>
    </w:p>
    <w:p w14:paraId="4DC34D10" w14:textId="77777777" w:rsidR="00F5484B" w:rsidRDefault="00F5484B" w:rsidP="00257BD5">
      <w:pPr>
        <w:spacing w:after="120"/>
        <w:jc w:val="both"/>
        <w:rPr>
          <w:rFonts w:asciiTheme="minorHAnsi" w:hAnsiTheme="minorHAnsi" w:cstheme="minorHAnsi"/>
        </w:rPr>
      </w:pPr>
      <w:r>
        <w:rPr>
          <w:rFonts w:asciiTheme="minorHAnsi" w:hAnsiTheme="minorHAnsi" w:cstheme="minorHAnsi"/>
        </w:rPr>
        <w:t xml:space="preserve">Die Schulleitung ist an beiden Schulstandorten präsent. Die konkreten Zeiten werden auf Aushängen im Schulleitungsbereich transparent gemacht. </w:t>
      </w:r>
    </w:p>
    <w:p w14:paraId="58704CE2" w14:textId="77777777" w:rsidR="00F5484B" w:rsidRDefault="00F5484B" w:rsidP="00257BD5">
      <w:pPr>
        <w:spacing w:after="120"/>
        <w:jc w:val="both"/>
        <w:rPr>
          <w:rFonts w:asciiTheme="minorHAnsi" w:hAnsiTheme="minorHAnsi" w:cstheme="minorHAnsi"/>
        </w:rPr>
      </w:pPr>
      <w:r>
        <w:rPr>
          <w:rFonts w:asciiTheme="minorHAnsi" w:hAnsiTheme="minorHAnsi" w:cstheme="minorHAnsi"/>
        </w:rPr>
        <w:t>Damit die Zusammenarbeit reibungslos verläuft, sind gemeinsame Arbeitszeiten</w:t>
      </w:r>
      <w:r w:rsidR="004D2813">
        <w:rPr>
          <w:rFonts w:asciiTheme="minorHAnsi" w:hAnsiTheme="minorHAnsi" w:cstheme="minorHAnsi"/>
        </w:rPr>
        <w:t xml:space="preserve"> am gleichen Standort </w:t>
      </w:r>
      <w:r>
        <w:rPr>
          <w:rFonts w:asciiTheme="minorHAnsi" w:hAnsiTheme="minorHAnsi" w:cstheme="minorHAnsi"/>
        </w:rPr>
        <w:t xml:space="preserve">an ein bis zwei Tagen pro Woche vorgesehen. </w:t>
      </w:r>
    </w:p>
    <w:p w14:paraId="67424D6B" w14:textId="77777777" w:rsidR="00F5484B" w:rsidRDefault="00F5484B" w:rsidP="00257BD5">
      <w:pPr>
        <w:spacing w:after="120"/>
        <w:rPr>
          <w:rFonts w:asciiTheme="minorHAnsi" w:hAnsiTheme="minorHAnsi" w:cstheme="minorHAnsi"/>
        </w:rPr>
      </w:pPr>
    </w:p>
    <w:p w14:paraId="75A10179" w14:textId="77777777" w:rsidR="00F5484B" w:rsidRDefault="00F5484B" w:rsidP="00257BD5">
      <w:pPr>
        <w:spacing w:after="120"/>
        <w:rPr>
          <w:rFonts w:asciiTheme="minorHAnsi" w:hAnsiTheme="minorHAnsi" w:cstheme="minorHAnsi"/>
        </w:rPr>
      </w:pPr>
    </w:p>
    <w:p w14:paraId="3CC2659C" w14:textId="77777777" w:rsidR="00F5484B" w:rsidRPr="00F5484B" w:rsidRDefault="00F5484B" w:rsidP="00F5484B">
      <w:pPr>
        <w:rPr>
          <w:rFonts w:asciiTheme="minorHAnsi" w:hAnsiTheme="minorHAnsi" w:cstheme="minorHAnsi"/>
          <w:b/>
          <w:sz w:val="28"/>
        </w:rPr>
      </w:pPr>
      <w:r w:rsidRPr="00F5484B">
        <w:rPr>
          <w:rFonts w:asciiTheme="minorHAnsi" w:hAnsiTheme="minorHAnsi" w:cstheme="minorHAnsi"/>
          <w:b/>
          <w:sz w:val="28"/>
        </w:rPr>
        <w:t>Lehrkräfterat</w:t>
      </w:r>
    </w:p>
    <w:p w14:paraId="08C0E5D2" w14:textId="77777777" w:rsidR="00F5484B" w:rsidRDefault="00F5484B" w:rsidP="00257BD5">
      <w:pPr>
        <w:spacing w:after="120"/>
        <w:rPr>
          <w:rFonts w:asciiTheme="minorHAnsi" w:hAnsiTheme="minorHAnsi" w:cstheme="minorHAnsi"/>
        </w:rPr>
      </w:pPr>
    </w:p>
    <w:p w14:paraId="6B3D5C17" w14:textId="77777777" w:rsidR="007B7D3E" w:rsidRDefault="00975557" w:rsidP="00975557">
      <w:pPr>
        <w:spacing w:after="120"/>
        <w:jc w:val="both"/>
        <w:rPr>
          <w:rFonts w:asciiTheme="minorHAnsi" w:hAnsiTheme="minorHAnsi" w:cstheme="minorHAnsi"/>
        </w:rPr>
      </w:pPr>
      <w:r>
        <w:rPr>
          <w:rFonts w:asciiTheme="minorHAnsi" w:hAnsiTheme="minorHAnsi" w:cstheme="minorHAnsi"/>
        </w:rPr>
        <w:t xml:space="preserve">Die Schulleitung und der Lehrkräfterat arbeiten vertrauensvoll in allen Personalangelegenheiten zusammen. </w:t>
      </w:r>
    </w:p>
    <w:p w14:paraId="2C02BE0A" w14:textId="77777777" w:rsidR="00975557" w:rsidRPr="001141A4" w:rsidRDefault="00975557" w:rsidP="00975557">
      <w:pPr>
        <w:spacing w:after="120"/>
        <w:jc w:val="both"/>
        <w:rPr>
          <w:rFonts w:asciiTheme="minorHAnsi" w:hAnsiTheme="minorHAnsi" w:cstheme="minorHAnsi"/>
        </w:rPr>
      </w:pPr>
      <w:r>
        <w:rPr>
          <w:rFonts w:asciiTheme="minorHAnsi" w:hAnsiTheme="minorHAnsi" w:cstheme="minorHAnsi"/>
        </w:rPr>
        <w:t xml:space="preserve">Die Schulleitung informiert den Vorsitz in allen personellen </w:t>
      </w:r>
      <w:r w:rsidRPr="001141A4">
        <w:rPr>
          <w:rFonts w:asciiTheme="minorHAnsi" w:hAnsiTheme="minorHAnsi" w:cstheme="minorHAnsi"/>
        </w:rPr>
        <w:t>Angelegenheiten zeitnah und umfassend</w:t>
      </w:r>
      <w:r>
        <w:rPr>
          <w:rFonts w:asciiTheme="minorHAnsi" w:hAnsiTheme="minorHAnsi" w:cstheme="minorHAnsi"/>
        </w:rPr>
        <w:t xml:space="preserve">, dieser ist für die Kommunikation mit den weiteren Mitgliedern und </w:t>
      </w:r>
      <w:r w:rsidR="004D2813">
        <w:rPr>
          <w:rFonts w:asciiTheme="minorHAnsi" w:hAnsiTheme="minorHAnsi" w:cstheme="minorHAnsi"/>
        </w:rPr>
        <w:t xml:space="preserve">die </w:t>
      </w:r>
      <w:r>
        <w:rPr>
          <w:rFonts w:asciiTheme="minorHAnsi" w:hAnsiTheme="minorHAnsi" w:cstheme="minorHAnsi"/>
        </w:rPr>
        <w:t xml:space="preserve">Sitzungsplanung </w:t>
      </w:r>
      <w:r w:rsidR="004D2813">
        <w:rPr>
          <w:rFonts w:asciiTheme="minorHAnsi" w:hAnsiTheme="minorHAnsi" w:cstheme="minorHAnsi"/>
        </w:rPr>
        <w:t xml:space="preserve">des Lehrkräfterats </w:t>
      </w:r>
      <w:r>
        <w:rPr>
          <w:rFonts w:asciiTheme="minorHAnsi" w:hAnsiTheme="minorHAnsi" w:cstheme="minorHAnsi"/>
        </w:rPr>
        <w:t xml:space="preserve">verantwortlich. Darüber hinaus findet </w:t>
      </w:r>
      <w:r w:rsidR="00085795">
        <w:rPr>
          <w:rFonts w:asciiTheme="minorHAnsi" w:hAnsiTheme="minorHAnsi" w:cstheme="minorHAnsi"/>
        </w:rPr>
        <w:t xml:space="preserve">ein- bis </w:t>
      </w:r>
      <w:r>
        <w:rPr>
          <w:rFonts w:asciiTheme="minorHAnsi" w:hAnsiTheme="minorHAnsi" w:cstheme="minorHAnsi"/>
        </w:rPr>
        <w:t xml:space="preserve">zwei Mal im Schuljahr ein anlassloser Austausch mit dem Lehrkräfterat statt. </w:t>
      </w:r>
    </w:p>
    <w:p w14:paraId="00415DD4" w14:textId="77777777" w:rsidR="007B7D3E" w:rsidRDefault="00975557" w:rsidP="007B7D3E">
      <w:pPr>
        <w:spacing w:after="120"/>
        <w:jc w:val="both"/>
        <w:rPr>
          <w:rFonts w:asciiTheme="minorHAnsi" w:hAnsiTheme="minorHAnsi" w:cstheme="minorHAnsi"/>
        </w:rPr>
      </w:pPr>
      <w:r w:rsidRPr="001141A4">
        <w:rPr>
          <w:rFonts w:asciiTheme="minorHAnsi" w:hAnsiTheme="minorHAnsi" w:cstheme="minorHAnsi"/>
        </w:rPr>
        <w:t xml:space="preserve">Der </w:t>
      </w:r>
      <w:r>
        <w:rPr>
          <w:rFonts w:asciiTheme="minorHAnsi" w:hAnsiTheme="minorHAnsi" w:cstheme="minorHAnsi"/>
        </w:rPr>
        <w:t xml:space="preserve">Lehrkräfterat </w:t>
      </w:r>
      <w:r w:rsidRPr="001141A4">
        <w:rPr>
          <w:rFonts w:asciiTheme="minorHAnsi" w:hAnsiTheme="minorHAnsi" w:cstheme="minorHAnsi"/>
        </w:rPr>
        <w:t xml:space="preserve">berät die </w:t>
      </w:r>
      <w:r>
        <w:rPr>
          <w:rFonts w:asciiTheme="minorHAnsi" w:hAnsiTheme="minorHAnsi" w:cstheme="minorHAnsi"/>
        </w:rPr>
        <w:t xml:space="preserve">Schulleitung </w:t>
      </w:r>
      <w:r w:rsidRPr="001141A4">
        <w:rPr>
          <w:rFonts w:asciiTheme="minorHAnsi" w:hAnsiTheme="minorHAnsi" w:cstheme="minorHAnsi"/>
        </w:rPr>
        <w:t>in Angelegenheiten der Lehrerinnen und Lehrer sowie der Mitarbeiterinnen und Mitarbeiter</w:t>
      </w:r>
      <w:r>
        <w:rPr>
          <w:rFonts w:asciiTheme="minorHAnsi" w:hAnsiTheme="minorHAnsi" w:cstheme="minorHAnsi"/>
        </w:rPr>
        <w:t xml:space="preserve"> und </w:t>
      </w:r>
      <w:r w:rsidRPr="001141A4">
        <w:rPr>
          <w:rFonts w:asciiTheme="minorHAnsi" w:hAnsiTheme="minorHAnsi" w:cstheme="minorHAnsi"/>
        </w:rPr>
        <w:t xml:space="preserve">vermittelt auf Wunsch in deren dienstlichen Angelegenheiten. </w:t>
      </w:r>
    </w:p>
    <w:p w14:paraId="66B93979" w14:textId="77777777" w:rsidR="007B7D3E" w:rsidRPr="001141A4" w:rsidRDefault="007B7D3E" w:rsidP="00975557">
      <w:pPr>
        <w:spacing w:after="120"/>
        <w:jc w:val="both"/>
        <w:rPr>
          <w:rFonts w:asciiTheme="minorHAnsi" w:hAnsiTheme="minorHAnsi" w:cstheme="minorHAnsi"/>
        </w:rPr>
      </w:pPr>
      <w:r>
        <w:rPr>
          <w:rFonts w:asciiTheme="minorHAnsi" w:hAnsiTheme="minorHAnsi" w:cstheme="minorHAnsi"/>
        </w:rPr>
        <w:t xml:space="preserve">Der Lehrkräfterat fertigt </w:t>
      </w:r>
      <w:r w:rsidRPr="001141A4">
        <w:rPr>
          <w:rFonts w:asciiTheme="minorHAnsi" w:hAnsiTheme="minorHAnsi" w:cstheme="minorHAnsi"/>
        </w:rPr>
        <w:t>Protokoll</w:t>
      </w:r>
      <w:r w:rsidR="0096593A">
        <w:rPr>
          <w:rFonts w:asciiTheme="minorHAnsi" w:hAnsiTheme="minorHAnsi" w:cstheme="minorHAnsi"/>
        </w:rPr>
        <w:t>e</w:t>
      </w:r>
      <w:r>
        <w:rPr>
          <w:rFonts w:asciiTheme="minorHAnsi" w:hAnsiTheme="minorHAnsi" w:cstheme="minorHAnsi"/>
        </w:rPr>
        <w:t xml:space="preserve"> der Sitzungen an und gibt einen </w:t>
      </w:r>
      <w:r w:rsidRPr="001141A4">
        <w:rPr>
          <w:rFonts w:asciiTheme="minorHAnsi" w:hAnsiTheme="minorHAnsi" w:cstheme="minorHAnsi"/>
        </w:rPr>
        <w:t xml:space="preserve">Rechenschaftsbericht </w:t>
      </w:r>
      <w:r>
        <w:rPr>
          <w:rFonts w:asciiTheme="minorHAnsi" w:hAnsiTheme="minorHAnsi" w:cstheme="minorHAnsi"/>
        </w:rPr>
        <w:t>mindestens</w:t>
      </w:r>
      <w:r w:rsidR="0096593A">
        <w:rPr>
          <w:rFonts w:asciiTheme="minorHAnsi" w:hAnsiTheme="minorHAnsi" w:cstheme="minorHAnsi"/>
        </w:rPr>
        <w:t xml:space="preserve"> </w:t>
      </w:r>
      <w:r w:rsidRPr="001141A4">
        <w:rPr>
          <w:rFonts w:asciiTheme="minorHAnsi" w:hAnsiTheme="minorHAnsi" w:cstheme="minorHAnsi"/>
        </w:rPr>
        <w:t>einmal im Jahr in der Lehrerkonferenz</w:t>
      </w:r>
      <w:r>
        <w:rPr>
          <w:rFonts w:asciiTheme="minorHAnsi" w:hAnsiTheme="minorHAnsi" w:cstheme="minorHAnsi"/>
        </w:rPr>
        <w:t>.</w:t>
      </w:r>
      <w:r w:rsidR="0096593A">
        <w:rPr>
          <w:rFonts w:asciiTheme="minorHAnsi" w:hAnsiTheme="minorHAnsi" w:cstheme="minorHAnsi"/>
        </w:rPr>
        <w:t xml:space="preserve"> Sofern aus Sicht des Lehrkräfterats Themen in die Konferenzgestaltung einfließen sollen, werden diese durch die Schulleitung gerne berücksichtigt. </w:t>
      </w:r>
    </w:p>
    <w:p w14:paraId="6ADEBE48" w14:textId="77777777" w:rsidR="00975557" w:rsidRPr="001141A4" w:rsidRDefault="00975557" w:rsidP="00975557">
      <w:pPr>
        <w:spacing w:after="120"/>
        <w:jc w:val="both"/>
        <w:rPr>
          <w:rFonts w:asciiTheme="minorHAnsi" w:hAnsiTheme="minorHAnsi" w:cstheme="minorHAnsi"/>
        </w:rPr>
      </w:pPr>
      <w:r>
        <w:rPr>
          <w:rFonts w:asciiTheme="minorHAnsi" w:hAnsiTheme="minorHAnsi" w:cstheme="minorHAnsi"/>
        </w:rPr>
        <w:t xml:space="preserve">Der Lehrkräfterat wird </w:t>
      </w:r>
      <w:r w:rsidRPr="001141A4">
        <w:rPr>
          <w:rFonts w:asciiTheme="minorHAnsi" w:hAnsiTheme="minorHAnsi" w:cstheme="minorHAnsi"/>
        </w:rPr>
        <w:t>von der Lehrerkonferenz für vier Schuljahre gewählt</w:t>
      </w:r>
      <w:r>
        <w:rPr>
          <w:rFonts w:asciiTheme="minorHAnsi" w:hAnsiTheme="minorHAnsi" w:cstheme="minorHAnsi"/>
        </w:rPr>
        <w:t xml:space="preserve">. Die </w:t>
      </w:r>
      <w:r w:rsidRPr="001141A4">
        <w:rPr>
          <w:rFonts w:asciiTheme="minorHAnsi" w:hAnsiTheme="minorHAnsi" w:cstheme="minorHAnsi"/>
        </w:rPr>
        <w:t xml:space="preserve">Schulleitung ist </w:t>
      </w:r>
      <w:r>
        <w:rPr>
          <w:rFonts w:asciiTheme="minorHAnsi" w:hAnsiTheme="minorHAnsi" w:cstheme="minorHAnsi"/>
        </w:rPr>
        <w:t xml:space="preserve">von der Wahl </w:t>
      </w:r>
      <w:r w:rsidRPr="001141A4">
        <w:rPr>
          <w:rFonts w:asciiTheme="minorHAnsi" w:hAnsiTheme="minorHAnsi" w:cstheme="minorHAnsi"/>
        </w:rPr>
        <w:t>ausgeschlossen</w:t>
      </w:r>
      <w:r>
        <w:rPr>
          <w:rFonts w:asciiTheme="minorHAnsi" w:hAnsiTheme="minorHAnsi" w:cstheme="minorHAnsi"/>
        </w:rPr>
        <w:t xml:space="preserve"> und verlässt für den Wahlvorgang den Raum</w:t>
      </w:r>
      <w:r w:rsidRPr="001141A4">
        <w:rPr>
          <w:rFonts w:asciiTheme="minorHAnsi" w:hAnsiTheme="minorHAnsi" w:cstheme="minorHAnsi"/>
        </w:rPr>
        <w:t>.</w:t>
      </w:r>
    </w:p>
    <w:p w14:paraId="7E36CAE3" w14:textId="77777777" w:rsidR="00F5484B" w:rsidRDefault="00F5484B" w:rsidP="00257BD5">
      <w:pPr>
        <w:spacing w:after="120"/>
        <w:rPr>
          <w:rFonts w:asciiTheme="minorHAnsi" w:hAnsiTheme="minorHAnsi" w:cstheme="minorHAnsi"/>
        </w:rPr>
      </w:pPr>
    </w:p>
    <w:p w14:paraId="171254B0" w14:textId="77777777" w:rsidR="00F5484B" w:rsidRDefault="00F5484B" w:rsidP="00257BD5">
      <w:pPr>
        <w:spacing w:after="120"/>
        <w:rPr>
          <w:rFonts w:asciiTheme="minorHAnsi" w:hAnsiTheme="minorHAnsi" w:cstheme="minorHAnsi"/>
        </w:rPr>
      </w:pPr>
    </w:p>
    <w:p w14:paraId="35479EE8" w14:textId="77777777" w:rsidR="00257BD5" w:rsidRDefault="00F5484B" w:rsidP="00F5484B">
      <w:pPr>
        <w:rPr>
          <w:rFonts w:asciiTheme="minorHAnsi" w:hAnsiTheme="minorHAnsi" w:cstheme="minorHAnsi"/>
          <w:b/>
          <w:sz w:val="28"/>
        </w:rPr>
      </w:pPr>
      <w:r>
        <w:rPr>
          <w:rFonts w:asciiTheme="minorHAnsi" w:hAnsiTheme="minorHAnsi" w:cstheme="minorHAnsi"/>
          <w:b/>
          <w:sz w:val="28"/>
        </w:rPr>
        <w:t>Gremien und b</w:t>
      </w:r>
      <w:r w:rsidR="00257BD5" w:rsidRPr="00F5484B">
        <w:rPr>
          <w:rFonts w:asciiTheme="minorHAnsi" w:hAnsiTheme="minorHAnsi" w:cstheme="minorHAnsi"/>
          <w:b/>
          <w:sz w:val="28"/>
        </w:rPr>
        <w:t>esondere Funktionen</w:t>
      </w:r>
    </w:p>
    <w:p w14:paraId="17A80240" w14:textId="77777777" w:rsidR="00F5484B" w:rsidRPr="00F5484B" w:rsidRDefault="00F5484B" w:rsidP="00F5484B">
      <w:pPr>
        <w:spacing w:after="120"/>
        <w:rPr>
          <w:rFonts w:asciiTheme="minorHAnsi" w:hAnsiTheme="minorHAnsi" w:cstheme="minorHAnsi"/>
        </w:rPr>
      </w:pPr>
    </w:p>
    <w:p w14:paraId="236B0E2B" w14:textId="77777777" w:rsidR="00054017" w:rsidRPr="00054017" w:rsidRDefault="00054017" w:rsidP="00054017">
      <w:pPr>
        <w:spacing w:after="120"/>
        <w:jc w:val="both"/>
        <w:rPr>
          <w:rFonts w:asciiTheme="minorHAnsi" w:hAnsiTheme="minorHAnsi" w:cstheme="minorHAnsi"/>
        </w:rPr>
      </w:pPr>
      <w:r w:rsidRPr="00054017">
        <w:rPr>
          <w:rFonts w:asciiTheme="minorHAnsi" w:hAnsiTheme="minorHAnsi" w:cstheme="minorHAnsi"/>
        </w:rPr>
        <w:t>Neben der Lehrtätigkeit wirken die Lehrerinnen und Lehrer an der Gestaltung des Schullebens, an der Organisation der Schule und an der Fortentwicklung der Qualität schulischer Arbeit aktiv mit. Dies umfasst ein breites Spektrum an konkreten Aufgaben, die im Folgenden skizziert sind, um Transparenz zu bieten.</w:t>
      </w:r>
    </w:p>
    <w:p w14:paraId="5D0B54F2" w14:textId="77777777" w:rsidR="00054017" w:rsidRPr="00054017" w:rsidRDefault="00054017" w:rsidP="00054017">
      <w:pPr>
        <w:spacing w:after="120"/>
        <w:jc w:val="both"/>
        <w:rPr>
          <w:rFonts w:asciiTheme="minorHAnsi" w:hAnsiTheme="minorHAnsi" w:cstheme="minorHAnsi"/>
        </w:rPr>
      </w:pPr>
      <w:r w:rsidRPr="00054017">
        <w:rPr>
          <w:rFonts w:asciiTheme="minorHAnsi" w:hAnsiTheme="minorHAnsi" w:cstheme="minorHAnsi"/>
        </w:rPr>
        <w:t>Alle Kolleginnen und Kollegen sind gehalten, das Interesse an</w:t>
      </w:r>
      <w:r>
        <w:rPr>
          <w:rFonts w:asciiTheme="minorHAnsi" w:hAnsiTheme="minorHAnsi" w:cstheme="minorHAnsi"/>
        </w:rPr>
        <w:t xml:space="preserve"> Gremienmitwirkung und/</w:t>
      </w:r>
      <w:proofErr w:type="gramStart"/>
      <w:r>
        <w:rPr>
          <w:rFonts w:asciiTheme="minorHAnsi" w:hAnsiTheme="minorHAnsi" w:cstheme="minorHAnsi"/>
        </w:rPr>
        <w:t xml:space="preserve">oder </w:t>
      </w:r>
      <w:r w:rsidRPr="00054017">
        <w:rPr>
          <w:rFonts w:asciiTheme="minorHAnsi" w:hAnsiTheme="minorHAnsi" w:cstheme="minorHAnsi"/>
        </w:rPr>
        <w:t xml:space="preserve"> Funktionsaufgaben</w:t>
      </w:r>
      <w:proofErr w:type="gramEnd"/>
      <w:r w:rsidRPr="00054017">
        <w:rPr>
          <w:rFonts w:asciiTheme="minorHAnsi" w:hAnsiTheme="minorHAnsi" w:cstheme="minorHAnsi"/>
        </w:rPr>
        <w:t xml:space="preserve"> unabhängig von freien Ämtern gegenüber der Schulleitung zu benennen, damit das Interesse bekannt ist und bei der Aufgabenverteilung berücksichtigt werden kann.</w:t>
      </w:r>
    </w:p>
    <w:p w14:paraId="16C6B324" w14:textId="77777777" w:rsidR="00054017" w:rsidRPr="00054017" w:rsidRDefault="00054017" w:rsidP="00054017">
      <w:pPr>
        <w:spacing w:after="120"/>
        <w:jc w:val="both"/>
        <w:rPr>
          <w:rFonts w:asciiTheme="minorHAnsi" w:hAnsiTheme="minorHAnsi" w:cstheme="minorHAnsi"/>
        </w:rPr>
      </w:pPr>
      <w:r w:rsidRPr="00054017">
        <w:rPr>
          <w:rFonts w:asciiTheme="minorHAnsi" w:hAnsiTheme="minorHAnsi" w:cstheme="minorHAnsi"/>
        </w:rPr>
        <w:lastRenderedPageBreak/>
        <w:t xml:space="preserve">Generell ist zu unterscheiden zwischen Funktionsaufgaben, für die Vertreter/-innen gewählt werden, solchen, in denen eine formale Benennung durch die Schulleitung erfolgt und weiteren Aufgaben, für welche Lehrkräfte eingeteilt werden. </w:t>
      </w:r>
    </w:p>
    <w:p w14:paraId="5FD31CC8" w14:textId="77777777" w:rsidR="00054017" w:rsidRPr="00054017" w:rsidRDefault="00054017" w:rsidP="00054017">
      <w:pPr>
        <w:spacing w:after="120"/>
        <w:jc w:val="both"/>
        <w:rPr>
          <w:rFonts w:asciiTheme="minorHAnsi" w:hAnsiTheme="minorHAnsi" w:cstheme="minorHAnsi"/>
        </w:rPr>
      </w:pPr>
      <w:r w:rsidRPr="00054017">
        <w:rPr>
          <w:rFonts w:asciiTheme="minorHAnsi" w:hAnsiTheme="minorHAnsi" w:cstheme="minorHAnsi"/>
        </w:rPr>
        <w:t xml:space="preserve">In der Regel werden für freie Funktionsaufgaben vor der Benennung oder Einteilung Kolleginnen und Kollegen durch die Schulleitung angesprochen, um eine Abstimmung vorzunehmen. Sofern mehrere geeignete </w:t>
      </w:r>
      <w:proofErr w:type="spellStart"/>
      <w:r w:rsidRPr="00054017">
        <w:rPr>
          <w:rFonts w:asciiTheme="minorHAnsi" w:hAnsiTheme="minorHAnsi" w:cstheme="minorHAnsi"/>
        </w:rPr>
        <w:t>Kanditat</w:t>
      </w:r>
      <w:proofErr w:type="spellEnd"/>
      <w:r w:rsidRPr="00054017">
        <w:rPr>
          <w:rFonts w:asciiTheme="minorHAnsi" w:hAnsiTheme="minorHAnsi" w:cstheme="minorHAnsi"/>
        </w:rPr>
        <w:t xml:space="preserve">/-innen das Interesse bekundet haben, stimmt sich die Schulleitung zur Auswahl mit dem Lehrerrat ab. </w:t>
      </w:r>
    </w:p>
    <w:p w14:paraId="4104010B" w14:textId="77777777" w:rsidR="00054017" w:rsidRDefault="00054017" w:rsidP="00054017">
      <w:pPr>
        <w:spacing w:after="120"/>
        <w:jc w:val="both"/>
        <w:rPr>
          <w:rFonts w:asciiTheme="minorHAnsi" w:hAnsiTheme="minorHAnsi" w:cstheme="minorHAnsi"/>
        </w:rPr>
      </w:pPr>
      <w:r w:rsidRPr="00054017">
        <w:rPr>
          <w:rFonts w:asciiTheme="minorHAnsi" w:hAnsiTheme="minorHAnsi" w:cstheme="minorHAnsi"/>
        </w:rPr>
        <w:t xml:space="preserve">Die Benennung, Einteilung bzw. Wahl erfolgt regelmäßig auf der 1. Lehrerkonferenz des Schuljahres, unterjährig, wenn dies erforderlich wird. </w:t>
      </w:r>
    </w:p>
    <w:p w14:paraId="51A8DB69" w14:textId="77777777" w:rsidR="001141A4" w:rsidRDefault="001141A4" w:rsidP="00054017">
      <w:pPr>
        <w:spacing w:after="120"/>
        <w:jc w:val="both"/>
        <w:rPr>
          <w:rFonts w:asciiTheme="minorHAnsi" w:hAnsiTheme="minorHAnsi" w:cstheme="minorHAnsi"/>
        </w:rPr>
      </w:pPr>
    </w:p>
    <w:p w14:paraId="55F631DF" w14:textId="77777777" w:rsidR="001141A4" w:rsidRPr="00F5484B" w:rsidRDefault="001141A4" w:rsidP="001141A4">
      <w:pPr>
        <w:spacing w:after="120"/>
        <w:rPr>
          <w:rFonts w:asciiTheme="minorHAnsi" w:hAnsiTheme="minorHAnsi" w:cstheme="minorHAnsi"/>
          <w:u w:val="single"/>
        </w:rPr>
      </w:pPr>
      <w:r w:rsidRPr="00F5484B">
        <w:rPr>
          <w:rFonts w:asciiTheme="minorHAnsi" w:hAnsiTheme="minorHAnsi" w:cstheme="minorHAnsi"/>
          <w:u w:val="single"/>
        </w:rPr>
        <w:t>Besetzungs- und Wahlordnung:</w:t>
      </w:r>
    </w:p>
    <w:p w14:paraId="60E412F9" w14:textId="77777777" w:rsidR="001141A4" w:rsidRDefault="001141A4" w:rsidP="001141A4">
      <w:pPr>
        <w:spacing w:after="120"/>
        <w:rPr>
          <w:rFonts w:asciiTheme="minorHAnsi" w:hAnsiTheme="minorHAnsi" w:cstheme="minorHAnsi"/>
        </w:rPr>
      </w:pPr>
      <w:r w:rsidRPr="00F5484B">
        <w:rPr>
          <w:rFonts w:asciiTheme="minorHAnsi" w:hAnsiTheme="minorHAnsi" w:cstheme="minorHAnsi"/>
        </w:rPr>
        <w:t xml:space="preserve">Alle schulischen Gremien und Ämter mit besonderer Funktion werden </w:t>
      </w:r>
      <w:r>
        <w:rPr>
          <w:rFonts w:asciiTheme="minorHAnsi" w:hAnsiTheme="minorHAnsi" w:cstheme="minorHAnsi"/>
        </w:rPr>
        <w:t xml:space="preserve">nach Möglichkeit </w:t>
      </w:r>
      <w:r w:rsidRPr="00F5484B">
        <w:rPr>
          <w:rFonts w:asciiTheme="minorHAnsi" w:hAnsiTheme="minorHAnsi" w:cstheme="minorHAnsi"/>
        </w:rPr>
        <w:t xml:space="preserve">paritätisch aus Mitgliedern des Standorts Lübecker Straße und des </w:t>
      </w:r>
      <w:r>
        <w:rPr>
          <w:rFonts w:asciiTheme="minorHAnsi" w:hAnsiTheme="minorHAnsi" w:cstheme="minorHAnsi"/>
        </w:rPr>
        <w:t xml:space="preserve">Standorts Fischlaker Straße </w:t>
      </w:r>
      <w:r w:rsidRPr="00F5484B">
        <w:rPr>
          <w:rFonts w:asciiTheme="minorHAnsi" w:hAnsiTheme="minorHAnsi" w:cstheme="minorHAnsi"/>
        </w:rPr>
        <w:t xml:space="preserve">unter Wahrung von Gender-Aspekten </w:t>
      </w:r>
      <w:r>
        <w:rPr>
          <w:rFonts w:asciiTheme="minorHAnsi" w:hAnsiTheme="minorHAnsi" w:cstheme="minorHAnsi"/>
        </w:rPr>
        <w:t xml:space="preserve">und Standortgrüßen </w:t>
      </w:r>
      <w:r w:rsidRPr="00F5484B">
        <w:rPr>
          <w:rFonts w:asciiTheme="minorHAnsi" w:hAnsiTheme="minorHAnsi" w:cstheme="minorHAnsi"/>
        </w:rPr>
        <w:t xml:space="preserve">besetzt. Einige Ämter können doppelt besetzt werden, um einen entsprechenden Ansprechpartner vor Ort zu haben (z.B. Aba, </w:t>
      </w:r>
      <w:proofErr w:type="spellStart"/>
      <w:r w:rsidRPr="00F5484B">
        <w:rPr>
          <w:rFonts w:asciiTheme="minorHAnsi" w:hAnsiTheme="minorHAnsi" w:cstheme="minorHAnsi"/>
        </w:rPr>
        <w:t>StuB</w:t>
      </w:r>
      <w:r w:rsidR="00CE0B42">
        <w:rPr>
          <w:rFonts w:asciiTheme="minorHAnsi" w:hAnsiTheme="minorHAnsi" w:cstheme="minorHAnsi"/>
        </w:rPr>
        <w:t>o</w:t>
      </w:r>
      <w:proofErr w:type="spellEnd"/>
      <w:r w:rsidRPr="00F5484B">
        <w:rPr>
          <w:rFonts w:asciiTheme="minorHAnsi" w:hAnsiTheme="minorHAnsi" w:cstheme="minorHAnsi"/>
        </w:rPr>
        <w:t>).</w:t>
      </w:r>
    </w:p>
    <w:p w14:paraId="28B8C7EE" w14:textId="77777777" w:rsidR="001141A4" w:rsidRDefault="001141A4" w:rsidP="00054017">
      <w:pPr>
        <w:spacing w:after="120"/>
        <w:jc w:val="both"/>
        <w:rPr>
          <w:rFonts w:asciiTheme="minorHAnsi" w:hAnsiTheme="minorHAnsi" w:cstheme="minorHAnsi"/>
        </w:rPr>
      </w:pPr>
    </w:p>
    <w:p w14:paraId="53DAB766" w14:textId="77777777" w:rsidR="00720617" w:rsidRDefault="00257BD5" w:rsidP="00054017">
      <w:pPr>
        <w:spacing w:after="120"/>
        <w:jc w:val="both"/>
        <w:rPr>
          <w:rFonts w:asciiTheme="minorHAnsi" w:hAnsiTheme="minorHAnsi" w:cstheme="minorHAnsi"/>
        </w:rPr>
      </w:pPr>
      <w:r w:rsidRPr="00257BD5">
        <w:rPr>
          <w:rFonts w:asciiTheme="minorHAnsi" w:hAnsiTheme="minorHAnsi" w:cstheme="minorHAnsi"/>
        </w:rPr>
        <w:t xml:space="preserve">Die </w:t>
      </w:r>
      <w:r w:rsidR="00054017">
        <w:rPr>
          <w:rFonts w:asciiTheme="minorHAnsi" w:hAnsiTheme="minorHAnsi" w:cstheme="minorHAnsi"/>
        </w:rPr>
        <w:t xml:space="preserve">mit Gremien oder besonderen Funktionen </w:t>
      </w:r>
      <w:r w:rsidRPr="00257BD5">
        <w:rPr>
          <w:rFonts w:asciiTheme="minorHAnsi" w:hAnsiTheme="minorHAnsi" w:cstheme="minorHAnsi"/>
        </w:rPr>
        <w:t xml:space="preserve">verbundenen </w:t>
      </w:r>
      <w:r w:rsidR="00054017">
        <w:rPr>
          <w:rFonts w:asciiTheme="minorHAnsi" w:hAnsiTheme="minorHAnsi" w:cstheme="minorHAnsi"/>
        </w:rPr>
        <w:t xml:space="preserve">konkreten Aufgaben sind im Folgenden </w:t>
      </w:r>
      <w:r w:rsidRPr="00257BD5">
        <w:rPr>
          <w:rFonts w:asciiTheme="minorHAnsi" w:hAnsiTheme="minorHAnsi" w:cstheme="minorHAnsi"/>
        </w:rPr>
        <w:t>beschrieben. Zur Transparenz über die Aufgabenverteilung werden die Funktionen in die Lehrer/-innenliste eingetragen, die jeder Lehrkraft zur Verfügung steht.</w:t>
      </w:r>
    </w:p>
    <w:p w14:paraId="08BA97E7" w14:textId="77777777" w:rsidR="00A55D2F" w:rsidRDefault="00A55D2F" w:rsidP="00A55D2F">
      <w:pPr>
        <w:spacing w:after="120"/>
        <w:rPr>
          <w:rFonts w:asciiTheme="minorHAnsi" w:hAnsiTheme="minorHAnsi" w:cstheme="minorHAnsi"/>
        </w:rPr>
      </w:pPr>
    </w:p>
    <w:p w14:paraId="79623635" w14:textId="77777777" w:rsidR="001141A4" w:rsidRDefault="001141A4" w:rsidP="00A55D2F">
      <w:pPr>
        <w:spacing w:after="120"/>
        <w:rPr>
          <w:rFonts w:asciiTheme="minorHAnsi" w:hAnsiTheme="minorHAnsi" w:cstheme="minorHAnsi"/>
        </w:rPr>
      </w:pPr>
    </w:p>
    <w:p w14:paraId="47C67F6C" w14:textId="77777777" w:rsidR="00F60CDF" w:rsidRDefault="00F60CDF">
      <w:pPr>
        <w:rPr>
          <w:rFonts w:asciiTheme="minorHAnsi" w:hAnsiTheme="minorHAnsi" w:cstheme="minorHAnsi"/>
          <w:b/>
          <w:sz w:val="28"/>
        </w:rPr>
      </w:pPr>
      <w:r>
        <w:rPr>
          <w:rFonts w:asciiTheme="minorHAnsi" w:hAnsiTheme="minorHAnsi" w:cstheme="minorHAnsi"/>
          <w:b/>
          <w:sz w:val="28"/>
        </w:rPr>
        <w:br w:type="page"/>
      </w:r>
    </w:p>
    <w:p w14:paraId="251328EE" w14:textId="77777777" w:rsidR="001141A4" w:rsidRPr="001141A4" w:rsidRDefault="001141A4" w:rsidP="001141A4">
      <w:pPr>
        <w:rPr>
          <w:rFonts w:asciiTheme="minorHAnsi" w:hAnsiTheme="minorHAnsi" w:cstheme="minorHAnsi"/>
          <w:b/>
          <w:sz w:val="28"/>
        </w:rPr>
      </w:pPr>
      <w:r w:rsidRPr="001141A4">
        <w:rPr>
          <w:rFonts w:asciiTheme="minorHAnsi" w:hAnsiTheme="minorHAnsi" w:cstheme="minorHAnsi"/>
          <w:b/>
          <w:sz w:val="28"/>
        </w:rPr>
        <w:lastRenderedPageBreak/>
        <w:t>Zu wählende Funktionsaufgaben</w:t>
      </w:r>
      <w:r>
        <w:rPr>
          <w:rFonts w:asciiTheme="minorHAnsi" w:hAnsiTheme="minorHAnsi" w:cstheme="minorHAnsi"/>
          <w:b/>
          <w:sz w:val="28"/>
        </w:rPr>
        <w:t xml:space="preserve"> – Aufgabenbeschreibungen </w:t>
      </w:r>
    </w:p>
    <w:p w14:paraId="6B15EC01" w14:textId="77777777" w:rsidR="001141A4" w:rsidRPr="001141A4" w:rsidRDefault="001141A4" w:rsidP="001141A4">
      <w:pPr>
        <w:spacing w:after="120"/>
        <w:rPr>
          <w:rFonts w:asciiTheme="minorHAnsi" w:hAnsiTheme="minorHAnsi" w:cstheme="minorHAnsi"/>
        </w:rPr>
      </w:pPr>
    </w:p>
    <w:p w14:paraId="430BCF62"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 xml:space="preserve">Mitglied in der Schulkonferenz (1 Lehrkraft + 1 </w:t>
      </w:r>
      <w:proofErr w:type="spellStart"/>
      <w:r w:rsidRPr="001141A4">
        <w:rPr>
          <w:rFonts w:asciiTheme="minorHAnsi" w:hAnsiTheme="minorHAnsi" w:cstheme="minorHAnsi"/>
          <w:u w:val="single"/>
        </w:rPr>
        <w:t>Verteter</w:t>
      </w:r>
      <w:proofErr w:type="spellEnd"/>
      <w:r w:rsidRPr="001141A4">
        <w:rPr>
          <w:rFonts w:asciiTheme="minorHAnsi" w:hAnsiTheme="minorHAnsi" w:cstheme="minorHAnsi"/>
          <w:u w:val="single"/>
        </w:rPr>
        <w:t>/-in)</w:t>
      </w:r>
    </w:p>
    <w:p w14:paraId="371FC78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Wird von der Lehrerkonferenz für ein Schuljahr gewählt. Besonderheit: Wahl kann nicht abgelehnt werden</w:t>
      </w:r>
    </w:p>
    <w:p w14:paraId="5936799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Teilnahme an den Sitzungen der Schulkonferenz</w:t>
      </w:r>
    </w:p>
    <w:p w14:paraId="19E3266B" w14:textId="77777777" w:rsidR="001141A4" w:rsidRPr="001141A4" w:rsidRDefault="001141A4" w:rsidP="001141A4">
      <w:pPr>
        <w:spacing w:after="120"/>
        <w:rPr>
          <w:rFonts w:asciiTheme="minorHAnsi" w:hAnsiTheme="minorHAnsi" w:cstheme="minorHAnsi"/>
        </w:rPr>
      </w:pPr>
    </w:p>
    <w:p w14:paraId="3A458FD1"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 xml:space="preserve">Mitglied in der Auswahlkommission (1 Lehrkraft + 1 </w:t>
      </w:r>
      <w:proofErr w:type="spellStart"/>
      <w:r w:rsidRPr="001141A4">
        <w:rPr>
          <w:rFonts w:asciiTheme="minorHAnsi" w:hAnsiTheme="minorHAnsi" w:cstheme="minorHAnsi"/>
          <w:u w:val="single"/>
        </w:rPr>
        <w:t>Verteter</w:t>
      </w:r>
      <w:proofErr w:type="spellEnd"/>
      <w:r w:rsidRPr="001141A4">
        <w:rPr>
          <w:rFonts w:asciiTheme="minorHAnsi" w:hAnsiTheme="minorHAnsi" w:cstheme="minorHAnsi"/>
          <w:u w:val="single"/>
        </w:rPr>
        <w:t>/-in)</w:t>
      </w:r>
    </w:p>
    <w:p w14:paraId="19AB2091"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Wird von der Lehrerkonferenz für ein Schuljahr gewählt. </w:t>
      </w:r>
    </w:p>
    <w:p w14:paraId="550D13C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Teilnahme an den Vorauswahlsitzungen und Auswahlsitzungen für Festeinstellungen</w:t>
      </w:r>
    </w:p>
    <w:p w14:paraId="71BC5623" w14:textId="77777777" w:rsidR="001141A4" w:rsidRPr="001141A4" w:rsidRDefault="001141A4" w:rsidP="001141A4">
      <w:pPr>
        <w:spacing w:after="120"/>
        <w:rPr>
          <w:rFonts w:asciiTheme="minorHAnsi" w:hAnsiTheme="minorHAnsi" w:cstheme="minorHAnsi"/>
        </w:rPr>
      </w:pPr>
    </w:p>
    <w:p w14:paraId="61417A4B"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Ständiges Mitglied der Teilkonferenz (3 pro Standort)</w:t>
      </w:r>
    </w:p>
    <w:p w14:paraId="27FD7992"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Wird von der Lehrerkonferenz für 1 Schuljahr gewählt</w:t>
      </w:r>
    </w:p>
    <w:p w14:paraId="422DA636"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Teilnahme an Teilkonferenzen gem. §53 SchulG</w:t>
      </w:r>
    </w:p>
    <w:p w14:paraId="6C4E4D17"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Nicht zum Aufgabenbereich gehören: Einladung und Organisation der Teilkonferenz sowie Anfertigen von Protokollen (Übernehmen die Klassenlehrer/-innen) </w:t>
      </w:r>
    </w:p>
    <w:p w14:paraId="12F065A4" w14:textId="77777777" w:rsidR="001141A4" w:rsidRPr="001141A4" w:rsidRDefault="001141A4" w:rsidP="001141A4">
      <w:pPr>
        <w:spacing w:after="120"/>
        <w:rPr>
          <w:rFonts w:asciiTheme="minorHAnsi" w:hAnsiTheme="minorHAnsi" w:cstheme="minorHAnsi"/>
        </w:rPr>
      </w:pPr>
    </w:p>
    <w:p w14:paraId="2B7808D7"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SV Verbindungslehrer/-in (1 pro Standort)</w:t>
      </w:r>
    </w:p>
    <w:p w14:paraId="36F7E5CA"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Wird von der SV für ein Schuljahr gewählt.</w:t>
      </w:r>
    </w:p>
    <w:p w14:paraId="5F374D5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Durchführung von mindestens 2 SV-Sitzungen im Schuljahr, anlassbezogen auch häufiger.</w:t>
      </w:r>
    </w:p>
    <w:p w14:paraId="67A0314B"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Unterstützung der Schüler/-innen in den Aufgaben der SV:</w:t>
      </w:r>
    </w:p>
    <w:p w14:paraId="078FE6C9"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Umsetzung demokratischer Prinzipien innerhalb der SV-Sitzungen: Mitwirkung am Schulleben und an der Schulgestaltung im Rahmen der Möglichkeiten der Schülerinnen und Schüler</w:t>
      </w:r>
    </w:p>
    <w:p w14:paraId="36956D02"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Förderung fachlicher, kultureller, sportlicher, sozialer und kultureller Inhalte</w:t>
      </w:r>
    </w:p>
    <w:p w14:paraId="1D83C437"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korrekte Wahrnehmung des Beschwerderechts, z.B. Unterstützung einzelner Schüler/-innen bei der Wahrung ihrer Rechte gegenüber Lehrer/-innen bzw. der Schulleitung</w:t>
      </w:r>
    </w:p>
    <w:p w14:paraId="630B2754" w14:textId="77777777" w:rsidR="001141A4" w:rsidRDefault="001141A4" w:rsidP="001141A4">
      <w:pPr>
        <w:spacing w:after="120"/>
        <w:rPr>
          <w:rFonts w:asciiTheme="minorHAnsi" w:hAnsiTheme="minorHAnsi" w:cstheme="minorHAnsi"/>
        </w:rPr>
      </w:pPr>
    </w:p>
    <w:p w14:paraId="3DF0A7F1" w14:textId="77777777" w:rsidR="00085795" w:rsidRPr="001141A4" w:rsidRDefault="00085795" w:rsidP="00085795">
      <w:pPr>
        <w:spacing w:after="120"/>
        <w:rPr>
          <w:rFonts w:asciiTheme="minorHAnsi" w:hAnsiTheme="minorHAnsi" w:cstheme="minorHAnsi"/>
          <w:u w:val="single"/>
        </w:rPr>
      </w:pPr>
      <w:r>
        <w:rPr>
          <w:rFonts w:asciiTheme="minorHAnsi" w:hAnsiTheme="minorHAnsi" w:cstheme="minorHAnsi"/>
          <w:u w:val="single"/>
        </w:rPr>
        <w:t xml:space="preserve">Mitglied des Lehrkräfterats </w:t>
      </w:r>
    </w:p>
    <w:p w14:paraId="5467AE01" w14:textId="77777777" w:rsidR="00085795" w:rsidRDefault="00085795" w:rsidP="00085795">
      <w:pPr>
        <w:pStyle w:val="Listenabsatz"/>
        <w:numPr>
          <w:ilvl w:val="0"/>
          <w:numId w:val="1"/>
        </w:numPr>
        <w:spacing w:after="120"/>
        <w:rPr>
          <w:rFonts w:asciiTheme="minorHAnsi" w:hAnsiTheme="minorHAnsi" w:cstheme="minorHAnsi"/>
        </w:rPr>
      </w:pPr>
      <w:r>
        <w:rPr>
          <w:rFonts w:asciiTheme="minorHAnsi" w:hAnsiTheme="minorHAnsi" w:cstheme="minorHAnsi"/>
        </w:rPr>
        <w:t>Wahl alle 4 Jahre, mindestens 3 Mitglieder</w:t>
      </w:r>
    </w:p>
    <w:p w14:paraId="288B33F5" w14:textId="77777777" w:rsidR="00085795" w:rsidRDefault="00085795" w:rsidP="00085795">
      <w:pPr>
        <w:pStyle w:val="Listenabsatz"/>
        <w:numPr>
          <w:ilvl w:val="0"/>
          <w:numId w:val="1"/>
        </w:numPr>
        <w:spacing w:after="120"/>
        <w:rPr>
          <w:rFonts w:asciiTheme="minorHAnsi" w:hAnsiTheme="minorHAnsi" w:cstheme="minorHAnsi"/>
        </w:rPr>
      </w:pPr>
      <w:r>
        <w:rPr>
          <w:rFonts w:asciiTheme="minorHAnsi" w:hAnsiTheme="minorHAnsi" w:cstheme="minorHAnsi"/>
        </w:rPr>
        <w:t xml:space="preserve">Intern Wahl eines Vorsitzes und einer Vertretung </w:t>
      </w:r>
    </w:p>
    <w:p w14:paraId="7F54FE70" w14:textId="77777777" w:rsidR="00085795" w:rsidRDefault="00085795" w:rsidP="00085795">
      <w:pPr>
        <w:pStyle w:val="Listenabsatz"/>
        <w:numPr>
          <w:ilvl w:val="0"/>
          <w:numId w:val="1"/>
        </w:numPr>
        <w:spacing w:after="120"/>
        <w:jc w:val="both"/>
        <w:rPr>
          <w:rFonts w:asciiTheme="minorHAnsi" w:hAnsiTheme="minorHAnsi" w:cstheme="minorHAnsi"/>
        </w:rPr>
      </w:pPr>
      <w:r>
        <w:rPr>
          <w:rFonts w:asciiTheme="minorHAnsi" w:hAnsiTheme="minorHAnsi" w:cstheme="minorHAnsi"/>
        </w:rPr>
        <w:t xml:space="preserve">Der Vorsitz ist verantwortlich für die </w:t>
      </w:r>
      <w:r w:rsidRPr="00085795">
        <w:rPr>
          <w:rFonts w:asciiTheme="minorHAnsi" w:hAnsiTheme="minorHAnsi" w:cstheme="minorHAnsi"/>
        </w:rPr>
        <w:t xml:space="preserve">Kommunikation mit den weiteren Mitgliedern und die Sitzungsplanung </w:t>
      </w:r>
    </w:p>
    <w:p w14:paraId="7AB216FB" w14:textId="77777777" w:rsidR="00085795" w:rsidRDefault="00085795" w:rsidP="00085795">
      <w:pPr>
        <w:pStyle w:val="Listenabsatz"/>
        <w:numPr>
          <w:ilvl w:val="0"/>
          <w:numId w:val="1"/>
        </w:numPr>
        <w:spacing w:after="120"/>
        <w:jc w:val="both"/>
        <w:rPr>
          <w:rFonts w:asciiTheme="minorHAnsi" w:hAnsiTheme="minorHAnsi" w:cstheme="minorHAnsi"/>
        </w:rPr>
      </w:pPr>
      <w:r w:rsidRPr="00085795">
        <w:rPr>
          <w:rFonts w:asciiTheme="minorHAnsi" w:hAnsiTheme="minorHAnsi" w:cstheme="minorHAnsi"/>
        </w:rPr>
        <w:t>Rechenschaftsbericht mindestens einmal im Jahr in der Lehrerkonferenz</w:t>
      </w:r>
      <w:r>
        <w:rPr>
          <w:rFonts w:asciiTheme="minorHAnsi" w:hAnsiTheme="minorHAnsi" w:cstheme="minorHAnsi"/>
        </w:rPr>
        <w:t xml:space="preserve"> </w:t>
      </w:r>
    </w:p>
    <w:p w14:paraId="1D28849C" w14:textId="77777777" w:rsidR="00085795" w:rsidRPr="00085795" w:rsidRDefault="00085795" w:rsidP="00085795">
      <w:pPr>
        <w:pStyle w:val="Listenabsatz"/>
        <w:numPr>
          <w:ilvl w:val="0"/>
          <w:numId w:val="1"/>
        </w:numPr>
        <w:spacing w:after="120"/>
        <w:jc w:val="both"/>
        <w:rPr>
          <w:rFonts w:asciiTheme="minorHAnsi" w:hAnsiTheme="minorHAnsi" w:cstheme="minorHAnsi"/>
        </w:rPr>
      </w:pPr>
      <w:r>
        <w:rPr>
          <w:rFonts w:asciiTheme="minorHAnsi" w:hAnsiTheme="minorHAnsi" w:cstheme="minorHAnsi"/>
        </w:rPr>
        <w:t>Ein bis z</w:t>
      </w:r>
      <w:r w:rsidRPr="00085795">
        <w:rPr>
          <w:rFonts w:asciiTheme="minorHAnsi" w:hAnsiTheme="minorHAnsi" w:cstheme="minorHAnsi"/>
        </w:rPr>
        <w:t xml:space="preserve">wei Mal im Schuljahr anlassloser Austausch mit </w:t>
      </w:r>
      <w:r>
        <w:rPr>
          <w:rFonts w:asciiTheme="minorHAnsi" w:hAnsiTheme="minorHAnsi" w:cstheme="minorHAnsi"/>
        </w:rPr>
        <w:t>der Schulleitung</w:t>
      </w:r>
    </w:p>
    <w:p w14:paraId="36741E07" w14:textId="77777777" w:rsidR="00085795" w:rsidRDefault="00085795" w:rsidP="00085795">
      <w:pPr>
        <w:pStyle w:val="Listenabsatz"/>
        <w:numPr>
          <w:ilvl w:val="0"/>
          <w:numId w:val="1"/>
        </w:numPr>
        <w:spacing w:after="120"/>
        <w:jc w:val="both"/>
        <w:rPr>
          <w:rFonts w:asciiTheme="minorHAnsi" w:hAnsiTheme="minorHAnsi" w:cstheme="minorHAnsi"/>
        </w:rPr>
      </w:pPr>
      <w:r>
        <w:rPr>
          <w:rFonts w:asciiTheme="minorHAnsi" w:hAnsiTheme="minorHAnsi" w:cstheme="minorHAnsi"/>
        </w:rPr>
        <w:t xml:space="preserve">Beratung der </w:t>
      </w:r>
      <w:r w:rsidRPr="00085795">
        <w:rPr>
          <w:rFonts w:asciiTheme="minorHAnsi" w:hAnsiTheme="minorHAnsi" w:cstheme="minorHAnsi"/>
        </w:rPr>
        <w:t xml:space="preserve">Schulleitung in Angelegenheiten der Lehrerinnen und Lehrer sowie der Mitarbeiterinnen und Mitarbeiter </w:t>
      </w:r>
    </w:p>
    <w:p w14:paraId="1FB0C5B7" w14:textId="77777777" w:rsidR="00085795" w:rsidRPr="00085795" w:rsidRDefault="00085795" w:rsidP="00085795">
      <w:pPr>
        <w:pStyle w:val="Listenabsatz"/>
        <w:numPr>
          <w:ilvl w:val="0"/>
          <w:numId w:val="1"/>
        </w:numPr>
        <w:spacing w:after="120"/>
        <w:jc w:val="both"/>
        <w:rPr>
          <w:rFonts w:asciiTheme="minorHAnsi" w:hAnsiTheme="minorHAnsi" w:cstheme="minorHAnsi"/>
        </w:rPr>
      </w:pPr>
      <w:r w:rsidRPr="00085795">
        <w:rPr>
          <w:rFonts w:asciiTheme="minorHAnsi" w:hAnsiTheme="minorHAnsi" w:cstheme="minorHAnsi"/>
        </w:rPr>
        <w:t xml:space="preserve">auf Wunsch </w:t>
      </w:r>
      <w:r>
        <w:rPr>
          <w:rFonts w:asciiTheme="minorHAnsi" w:hAnsiTheme="minorHAnsi" w:cstheme="minorHAnsi"/>
        </w:rPr>
        <w:t xml:space="preserve">von Lehrkräften Vermittlung </w:t>
      </w:r>
      <w:r w:rsidRPr="00085795">
        <w:rPr>
          <w:rFonts w:asciiTheme="minorHAnsi" w:hAnsiTheme="minorHAnsi" w:cstheme="minorHAnsi"/>
        </w:rPr>
        <w:t>in dere</w:t>
      </w:r>
      <w:r>
        <w:rPr>
          <w:rFonts w:asciiTheme="minorHAnsi" w:hAnsiTheme="minorHAnsi" w:cstheme="minorHAnsi"/>
        </w:rPr>
        <w:t>n dienstlichen Angelegenheiten</w:t>
      </w:r>
    </w:p>
    <w:p w14:paraId="5B9DC8C8" w14:textId="77777777" w:rsidR="00085795" w:rsidRDefault="00085795" w:rsidP="00085795">
      <w:pPr>
        <w:pStyle w:val="Listenabsatz"/>
        <w:numPr>
          <w:ilvl w:val="0"/>
          <w:numId w:val="1"/>
        </w:numPr>
        <w:spacing w:after="120"/>
        <w:jc w:val="both"/>
        <w:rPr>
          <w:rFonts w:asciiTheme="minorHAnsi" w:hAnsiTheme="minorHAnsi" w:cstheme="minorHAnsi"/>
        </w:rPr>
      </w:pPr>
      <w:r>
        <w:rPr>
          <w:rFonts w:asciiTheme="minorHAnsi" w:hAnsiTheme="minorHAnsi" w:cstheme="minorHAnsi"/>
        </w:rPr>
        <w:t xml:space="preserve">Anfertigen von </w:t>
      </w:r>
      <w:r w:rsidRPr="00085795">
        <w:rPr>
          <w:rFonts w:asciiTheme="minorHAnsi" w:hAnsiTheme="minorHAnsi" w:cstheme="minorHAnsi"/>
        </w:rPr>
        <w:t>Protokolle</w:t>
      </w:r>
      <w:r>
        <w:rPr>
          <w:rFonts w:asciiTheme="minorHAnsi" w:hAnsiTheme="minorHAnsi" w:cstheme="minorHAnsi"/>
        </w:rPr>
        <w:t>n</w:t>
      </w:r>
      <w:r w:rsidRPr="00085795">
        <w:rPr>
          <w:rFonts w:asciiTheme="minorHAnsi" w:hAnsiTheme="minorHAnsi" w:cstheme="minorHAnsi"/>
        </w:rPr>
        <w:t xml:space="preserve"> der Sitzungen </w:t>
      </w:r>
    </w:p>
    <w:p w14:paraId="4F2C8F8D" w14:textId="77777777" w:rsidR="00085795" w:rsidRDefault="00085795" w:rsidP="00085795">
      <w:pPr>
        <w:pStyle w:val="Listenabsatz"/>
        <w:numPr>
          <w:ilvl w:val="0"/>
          <w:numId w:val="1"/>
        </w:numPr>
        <w:spacing w:after="120"/>
        <w:jc w:val="both"/>
        <w:rPr>
          <w:rFonts w:asciiTheme="minorHAnsi" w:hAnsiTheme="minorHAnsi" w:cstheme="minorHAnsi"/>
        </w:rPr>
      </w:pPr>
      <w:r w:rsidRPr="00085795">
        <w:rPr>
          <w:rFonts w:asciiTheme="minorHAnsi" w:hAnsiTheme="minorHAnsi" w:cstheme="minorHAnsi"/>
        </w:rPr>
        <w:t xml:space="preserve">Einbringen von Themen in die Konferenzgestaltung </w:t>
      </w:r>
    </w:p>
    <w:p w14:paraId="7B8BE777" w14:textId="77777777" w:rsidR="00085795" w:rsidRDefault="00085795" w:rsidP="001141A4">
      <w:pPr>
        <w:spacing w:after="120"/>
        <w:rPr>
          <w:rFonts w:asciiTheme="minorHAnsi" w:hAnsiTheme="minorHAnsi" w:cstheme="minorHAnsi"/>
        </w:rPr>
      </w:pPr>
    </w:p>
    <w:p w14:paraId="413BB8DE" w14:textId="77777777" w:rsidR="001141A4" w:rsidRPr="001141A4" w:rsidRDefault="001141A4" w:rsidP="001141A4">
      <w:pPr>
        <w:spacing w:after="120"/>
        <w:rPr>
          <w:rFonts w:asciiTheme="minorHAnsi" w:hAnsiTheme="minorHAnsi" w:cstheme="minorHAnsi"/>
        </w:rPr>
      </w:pPr>
    </w:p>
    <w:p w14:paraId="2B2FE136" w14:textId="72FF3B12" w:rsidR="001141A4" w:rsidRPr="001141A4" w:rsidRDefault="001141A4" w:rsidP="001141A4">
      <w:pPr>
        <w:rPr>
          <w:rFonts w:asciiTheme="minorHAnsi" w:hAnsiTheme="minorHAnsi" w:cstheme="minorHAnsi"/>
          <w:b/>
          <w:sz w:val="28"/>
        </w:rPr>
      </w:pPr>
      <w:r w:rsidRPr="001141A4">
        <w:rPr>
          <w:rFonts w:asciiTheme="minorHAnsi" w:hAnsiTheme="minorHAnsi" w:cstheme="minorHAnsi"/>
          <w:b/>
          <w:sz w:val="28"/>
        </w:rPr>
        <w:lastRenderedPageBreak/>
        <w:t xml:space="preserve">II. Durch die Schulleitung zu </w:t>
      </w:r>
      <w:r w:rsidR="0064606A">
        <w:rPr>
          <w:rFonts w:asciiTheme="minorHAnsi" w:hAnsiTheme="minorHAnsi" w:cstheme="minorHAnsi"/>
          <w:b/>
          <w:sz w:val="28"/>
        </w:rPr>
        <w:t>beauftragende</w:t>
      </w:r>
      <w:r w:rsidRPr="001141A4">
        <w:rPr>
          <w:rFonts w:asciiTheme="minorHAnsi" w:hAnsiTheme="minorHAnsi" w:cstheme="minorHAnsi"/>
          <w:b/>
          <w:sz w:val="28"/>
        </w:rPr>
        <w:t xml:space="preserve"> Funktionsaufgaben</w:t>
      </w:r>
      <w:r>
        <w:rPr>
          <w:rFonts w:asciiTheme="minorHAnsi" w:hAnsiTheme="minorHAnsi" w:cstheme="minorHAnsi"/>
          <w:b/>
          <w:sz w:val="28"/>
        </w:rPr>
        <w:t xml:space="preserve"> – Aufgabenbeschreibungen </w:t>
      </w:r>
    </w:p>
    <w:p w14:paraId="66DF8FCF" w14:textId="77777777" w:rsidR="001141A4" w:rsidRPr="001141A4" w:rsidRDefault="001141A4" w:rsidP="001141A4">
      <w:pPr>
        <w:spacing w:after="120"/>
        <w:rPr>
          <w:rFonts w:asciiTheme="minorHAnsi" w:hAnsiTheme="minorHAnsi" w:cstheme="minorHAnsi"/>
        </w:rPr>
      </w:pPr>
    </w:p>
    <w:p w14:paraId="299CE512"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Gleichstellungsbeauftragte (1 Lehrerin)</w:t>
      </w:r>
    </w:p>
    <w:p w14:paraId="030CBA76"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Wenn die weiblichen Mitglieder der Lehrerkonferenz dies beschließen, bestellt die Schulleiterin oder der Schulleiter eine Ansprechpartnerin für Gleichstellungsfragen (sofern kein anderer Beschluss der Lehrerkonferenz gefasst wird, erfolgt eine Bestellung)</w:t>
      </w:r>
    </w:p>
    <w:p w14:paraId="1A59E8F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Aufgabe: Förderung von Frauen mit dem Ziel der Gleichstellung, eigenverantwortlicher Einsatz für den Abbau von Benachteiligungen und Ungleichheiten der beruflichen Karriere von Frauen, entsprechende Beratung der Schulleitung</w:t>
      </w:r>
    </w:p>
    <w:p w14:paraId="064AB94E"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Beteiligung bei Entscheidungen, die die Schulleitung im Rahmen der Dienstvorgesetztenfunktion trifft, z.B. Teilnahme an Einstellungsgesprächen</w:t>
      </w:r>
    </w:p>
    <w:p w14:paraId="7BB39596"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Informationsweitergabe im Kollegium </w:t>
      </w:r>
    </w:p>
    <w:p w14:paraId="337E9ACC"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Konzepterstellung in Absprache mit der Schulleitung</w:t>
      </w:r>
    </w:p>
    <w:p w14:paraId="1B054EF7" w14:textId="77777777" w:rsidR="001141A4" w:rsidRPr="001141A4" w:rsidRDefault="001141A4" w:rsidP="001141A4">
      <w:pPr>
        <w:spacing w:after="120"/>
        <w:rPr>
          <w:rFonts w:asciiTheme="minorHAnsi" w:hAnsiTheme="minorHAnsi" w:cstheme="minorHAnsi"/>
        </w:rPr>
      </w:pPr>
    </w:p>
    <w:p w14:paraId="35B31ED1"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Koordination für die Berufliche Orientierung (</w:t>
      </w:r>
      <w:proofErr w:type="spellStart"/>
      <w:r w:rsidRPr="001141A4">
        <w:rPr>
          <w:rFonts w:asciiTheme="minorHAnsi" w:hAnsiTheme="minorHAnsi" w:cstheme="minorHAnsi"/>
          <w:u w:val="single"/>
        </w:rPr>
        <w:t>StuBO</w:t>
      </w:r>
      <w:proofErr w:type="spellEnd"/>
      <w:r w:rsidRPr="001141A4">
        <w:rPr>
          <w:rFonts w:asciiTheme="minorHAnsi" w:hAnsiTheme="minorHAnsi" w:cstheme="minorHAnsi"/>
          <w:u w:val="single"/>
        </w:rPr>
        <w:t>, 1 pro Standort)</w:t>
      </w:r>
    </w:p>
    <w:p w14:paraId="33B1FD89"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Die Schulleiterin oder der Schulleiter benennt eine Koordinatorin oder einen Koordinator für die Berufliche Orientierung, im Benehmen mit der Lehrerkonferenz kann diese Aufgabe auch einem Team übertragen werden (sofern kein anderer Beschluss gefasst wird, ist ein „Haupt-</w:t>
      </w:r>
      <w:proofErr w:type="spellStart"/>
      <w:r w:rsidRPr="001141A4">
        <w:rPr>
          <w:rFonts w:asciiTheme="minorHAnsi" w:hAnsiTheme="minorHAnsi" w:cstheme="minorHAnsi"/>
        </w:rPr>
        <w:t>Stubo</w:t>
      </w:r>
      <w:proofErr w:type="spellEnd"/>
      <w:r w:rsidRPr="001141A4">
        <w:rPr>
          <w:rFonts w:asciiTheme="minorHAnsi" w:hAnsiTheme="minorHAnsi" w:cstheme="minorHAnsi"/>
        </w:rPr>
        <w:t xml:space="preserve">“ sowie ein weiterer </w:t>
      </w:r>
      <w:proofErr w:type="spellStart"/>
      <w:r w:rsidRPr="001141A4">
        <w:rPr>
          <w:rFonts w:asciiTheme="minorHAnsi" w:hAnsiTheme="minorHAnsi" w:cstheme="minorHAnsi"/>
        </w:rPr>
        <w:t>Stubo</w:t>
      </w:r>
      <w:proofErr w:type="spellEnd"/>
      <w:r w:rsidRPr="001141A4">
        <w:rPr>
          <w:rFonts w:asciiTheme="minorHAnsi" w:hAnsiTheme="minorHAnsi" w:cstheme="minorHAnsi"/>
        </w:rPr>
        <w:t xml:space="preserve"> für den zweiten Standortort zu benennen).</w:t>
      </w:r>
    </w:p>
    <w:p w14:paraId="4E5840CB"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Elterninformation in den Pflegschaftssitzungen der Klassenstufen 8, 9 und 10</w:t>
      </w:r>
    </w:p>
    <w:p w14:paraId="2ABA8549"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Koordination mit der Arbeitsagentur, Verteilen der Informationen der Arbeitsagentur</w:t>
      </w:r>
    </w:p>
    <w:p w14:paraId="50981DAE"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Koordination der BO mit außerschulischen Partnern, z.B. Planung von trägergestützten Standardelementen, Praktika</w:t>
      </w:r>
    </w:p>
    <w:p w14:paraId="76B7861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Teilnahme an Sitzungen des </w:t>
      </w:r>
      <w:proofErr w:type="spellStart"/>
      <w:r w:rsidRPr="001141A4">
        <w:rPr>
          <w:rFonts w:asciiTheme="minorHAnsi" w:hAnsiTheme="minorHAnsi" w:cstheme="minorHAnsi"/>
        </w:rPr>
        <w:t>StuBo</w:t>
      </w:r>
      <w:proofErr w:type="spellEnd"/>
      <w:r w:rsidRPr="001141A4">
        <w:rPr>
          <w:rFonts w:asciiTheme="minorHAnsi" w:hAnsiTheme="minorHAnsi" w:cstheme="minorHAnsi"/>
        </w:rPr>
        <w:t xml:space="preserve">-Arbeitskreises </w:t>
      </w:r>
    </w:p>
    <w:p w14:paraId="799FC6B7"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Eigenverantwortliche Weiterentwicklung des BO-Programms unter Einbezug der Schulleitung</w:t>
      </w:r>
    </w:p>
    <w:p w14:paraId="01975AB0"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Sichtung/ Bearbeitung des </w:t>
      </w:r>
      <w:proofErr w:type="spellStart"/>
      <w:r w:rsidRPr="001141A4">
        <w:rPr>
          <w:rFonts w:asciiTheme="minorHAnsi" w:hAnsiTheme="minorHAnsi" w:cstheme="minorHAnsi"/>
        </w:rPr>
        <w:t>StuBo</w:t>
      </w:r>
      <w:proofErr w:type="spellEnd"/>
      <w:r w:rsidRPr="001141A4">
        <w:rPr>
          <w:rFonts w:asciiTheme="minorHAnsi" w:hAnsiTheme="minorHAnsi" w:cstheme="minorHAnsi"/>
        </w:rPr>
        <w:t>-Dienstpostfachs</w:t>
      </w:r>
    </w:p>
    <w:p w14:paraId="267EBD5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Verwaltung des BAN-Portals</w:t>
      </w:r>
    </w:p>
    <w:p w14:paraId="6731D32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Verwaltung von Schüler</w:t>
      </w:r>
      <w:r w:rsidR="00422072">
        <w:rPr>
          <w:rFonts w:asciiTheme="minorHAnsi" w:hAnsiTheme="minorHAnsi" w:cstheme="minorHAnsi"/>
        </w:rPr>
        <w:t xml:space="preserve"> </w:t>
      </w:r>
      <w:r w:rsidRPr="001141A4">
        <w:rPr>
          <w:rFonts w:asciiTheme="minorHAnsi" w:hAnsiTheme="minorHAnsi" w:cstheme="minorHAnsi"/>
        </w:rPr>
        <w:t>Online</w:t>
      </w:r>
    </w:p>
    <w:p w14:paraId="7D7E2E6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Erstellung der jährlichen Übergangsstatistik für die Bezirksregierung</w:t>
      </w:r>
    </w:p>
    <w:p w14:paraId="6CC74CF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Beratung der Lehrkräfte in Themen der Berufsorientierung</w:t>
      </w:r>
    </w:p>
    <w:p w14:paraId="34E0328A" w14:textId="77777777" w:rsidR="001141A4" w:rsidRPr="001141A4" w:rsidRDefault="001141A4" w:rsidP="001141A4">
      <w:pPr>
        <w:spacing w:after="120"/>
        <w:rPr>
          <w:rFonts w:asciiTheme="minorHAnsi" w:hAnsiTheme="minorHAnsi" w:cstheme="minorHAnsi"/>
        </w:rPr>
      </w:pPr>
    </w:p>
    <w:p w14:paraId="17FFA264"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Ausbildungsbeauftragte/r (Aba, 1 pro Standort)</w:t>
      </w:r>
    </w:p>
    <w:p w14:paraId="45058A07"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Schulleiterinnen und Schulleiter bestellen im Benehmen mit der Lehrerkonferenz Ausbildungsbeauftragte Koordination zwischen dem Zentrum für schulpraktische Lehrerausbildung und der Schule, Teilnahme an Austauschveranstaltungen. (Sofern kein anderer Beschluss gefasst ist, wird gleichrangig für jeden Standort </w:t>
      </w:r>
      <w:proofErr w:type="gramStart"/>
      <w:r w:rsidRPr="001141A4">
        <w:rPr>
          <w:rFonts w:asciiTheme="minorHAnsi" w:hAnsiTheme="minorHAnsi" w:cstheme="minorHAnsi"/>
        </w:rPr>
        <w:t>ein Aba</w:t>
      </w:r>
      <w:proofErr w:type="gramEnd"/>
      <w:r w:rsidRPr="001141A4">
        <w:rPr>
          <w:rFonts w:asciiTheme="minorHAnsi" w:hAnsiTheme="minorHAnsi" w:cstheme="minorHAnsi"/>
        </w:rPr>
        <w:t xml:space="preserve"> benannt.)</w:t>
      </w:r>
    </w:p>
    <w:p w14:paraId="008D1520"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Koordination der Lehramtsausbildung innerhalb der Schule, ergänzende Beratung und Unterstützung der LAA, Beratung der Schulleitung</w:t>
      </w:r>
    </w:p>
    <w:p w14:paraId="3F70134A"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Teilnahme an EPG und Nachbesprechung</w:t>
      </w:r>
    </w:p>
    <w:p w14:paraId="49A0CD3C"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Eigenverantwortliche Weiterentwicklung des Ausbildungsprogramms der Schule unter Einbezug der Schulleitung</w:t>
      </w:r>
    </w:p>
    <w:p w14:paraId="38EE437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Ausbildungsbeauftragte sollen selbst als Ausbildungslehrer/-innen tätig werden und an Eingangs- und Perspektivgesprächen teilnehmen </w:t>
      </w:r>
    </w:p>
    <w:p w14:paraId="279E65A6" w14:textId="77777777" w:rsidR="001141A4" w:rsidRPr="001141A4" w:rsidRDefault="001141A4" w:rsidP="001141A4">
      <w:pPr>
        <w:spacing w:after="120"/>
        <w:rPr>
          <w:rFonts w:asciiTheme="minorHAnsi" w:hAnsiTheme="minorHAnsi" w:cstheme="minorHAnsi"/>
        </w:rPr>
      </w:pPr>
    </w:p>
    <w:p w14:paraId="02AE671A"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Beratungslehrer/in (ggf. 1 pro Standort)</w:t>
      </w:r>
    </w:p>
    <w:p w14:paraId="77B6031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In Schulen, in denen die Schulkonferenz Bedarf nach einer Ergänzung und Intensivierung der Beratungstätigkeiten von Lehrkräften feststellt, kann die Schulleiterin oder der Schulleiter im Einvernehmen mit der Lehrerkonferenz Beratungslehrkräfte beauftragen und deren Aufgaben definieren.  Voraussetzung für die Beauftragung von Beratungslehrkräften ist in der Regel eine vorrangig durch Fortbildung nachgewiesene Beratungskompetenz. (Sofern kein anderer Beschluss gefasst ist und eine fortgebildete Lehrkraft zur Verfügung steht, wird eine Lehrkraft pro Standort als Beratungslehrer/-in ernannt.)</w:t>
      </w:r>
    </w:p>
    <w:p w14:paraId="1CA1A7D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Beratungslehrer/-innen beraten Schüler/-innen und Eltern sowie Lehrer/-innen:</w:t>
      </w:r>
    </w:p>
    <w:p w14:paraId="00B06761"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 xml:space="preserve">Schüler/-innen und Eltern im Hinblick auf die Lösung von Lern- und Verhaltensproblemen sowie auf die Förderung besonderer Begabungen, bei der Vorbereitung des Übergangs in den Beruf </w:t>
      </w:r>
    </w:p>
    <w:p w14:paraId="0A7AB548"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Lehrer/-innen zur Vorbereitung und Unterstützung schulischer Maßnahmen zur Förderung (auch im Rahmen des AO-SF Verfahrens) sowie zur Vorbeugung von Lern- und Verhaltensproblemen und in darin begründeten Konflikten in der Schule. Sie stellen Kontakte zu außerschulischen Einrichtungen her.</w:t>
      </w:r>
    </w:p>
    <w:p w14:paraId="208931B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(Weiter-) Entwicklung eines schulischen Beratungskonzepts unter Einbezug der Schulleitung</w:t>
      </w:r>
    </w:p>
    <w:p w14:paraId="4A464045" w14:textId="77777777" w:rsidR="001141A4" w:rsidRPr="001141A4" w:rsidRDefault="001141A4" w:rsidP="001141A4">
      <w:pPr>
        <w:spacing w:after="120"/>
        <w:rPr>
          <w:rFonts w:asciiTheme="minorHAnsi" w:hAnsiTheme="minorHAnsi" w:cstheme="minorHAnsi"/>
        </w:rPr>
      </w:pPr>
    </w:p>
    <w:p w14:paraId="46B86F7A" w14:textId="3D912E47" w:rsidR="0064606A" w:rsidRPr="001141A4" w:rsidRDefault="0064606A" w:rsidP="0064606A">
      <w:pPr>
        <w:spacing w:after="120"/>
        <w:rPr>
          <w:rFonts w:asciiTheme="minorHAnsi" w:hAnsiTheme="minorHAnsi" w:cstheme="minorHAnsi"/>
          <w:u w:val="single"/>
        </w:rPr>
      </w:pPr>
      <w:r>
        <w:rPr>
          <w:rFonts w:asciiTheme="minorHAnsi" w:hAnsiTheme="minorHAnsi" w:cstheme="minorHAnsi"/>
          <w:u w:val="single"/>
        </w:rPr>
        <w:t>Digitalisierungsbeauftragte</w:t>
      </w:r>
    </w:p>
    <w:p w14:paraId="7A048ED7" w14:textId="0B8CFEBD" w:rsidR="0064606A" w:rsidRPr="0064606A" w:rsidRDefault="0064606A" w:rsidP="0064606A">
      <w:pPr>
        <w:spacing w:after="120"/>
        <w:rPr>
          <w:rFonts w:asciiTheme="minorHAnsi" w:hAnsiTheme="minorHAnsi" w:cstheme="minorHAnsi"/>
        </w:rPr>
      </w:pPr>
      <w:r>
        <w:rPr>
          <w:rFonts w:asciiTheme="minorHAnsi" w:hAnsiTheme="minorHAnsi" w:cstheme="minorHAnsi"/>
        </w:rPr>
        <w:t xml:space="preserve">Digitalisierungsbeauftragte </w:t>
      </w:r>
      <w:r w:rsidRPr="0064606A">
        <w:rPr>
          <w:rFonts w:asciiTheme="minorHAnsi" w:hAnsiTheme="minorHAnsi" w:cstheme="minorHAnsi"/>
        </w:rPr>
        <w:t>unterstützen die pädagogischen Prozesse der digitalisierungsbezogenen Entwicklungsvorhaben der eigenen Schule, indem sie</w:t>
      </w:r>
      <w:r>
        <w:rPr>
          <w:rFonts w:asciiTheme="minorHAnsi" w:hAnsiTheme="minorHAnsi" w:cstheme="minorHAnsi"/>
        </w:rPr>
        <w:t>:</w:t>
      </w:r>
    </w:p>
    <w:p w14:paraId="4DC0D88D" w14:textId="1B287AE0" w:rsidR="0064606A" w:rsidRPr="0064606A"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sich aktiv in die (Weiter-)Entwicklung des schuleigenen Medienkonzepts einbringen</w:t>
      </w:r>
    </w:p>
    <w:p w14:paraId="166E1445" w14:textId="7AFEA383" w:rsidR="0064606A" w:rsidRPr="0064606A"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sich regelmäßig über Landesprodukte, -strategien und -programme zur digitalisierungsbezogenen Unterrichts- und Schulentwicklung informieren und diese Informationen allen Beteiligten zur Verfügung stellen</w:t>
      </w:r>
    </w:p>
    <w:p w14:paraId="133B59FB" w14:textId="77777777" w:rsidR="0064606A"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 xml:space="preserve">den Austausch </w:t>
      </w:r>
      <w:r w:rsidRPr="0064606A">
        <w:rPr>
          <w:rFonts w:asciiTheme="minorHAnsi" w:hAnsiTheme="minorHAnsi" w:cstheme="minorHAnsi"/>
        </w:rPr>
        <w:t xml:space="preserve">im </w:t>
      </w:r>
      <w:r w:rsidRPr="0064606A">
        <w:rPr>
          <w:rFonts w:asciiTheme="minorHAnsi" w:hAnsiTheme="minorHAnsi" w:cstheme="minorHAnsi"/>
        </w:rPr>
        <w:t xml:space="preserve">Kollegium über Möglichkeiten zur Unterrichtsgestaltung mit digitalen Medien initiieren und begleiten </w:t>
      </w:r>
    </w:p>
    <w:p w14:paraId="02F36862" w14:textId="15D3C504" w:rsidR="0064606A" w:rsidRPr="0064606A"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über Fortbildungsangebote informieren und beraten</w:t>
      </w:r>
    </w:p>
    <w:p w14:paraId="4EF82DA0" w14:textId="7839D7A2" w:rsidR="0064606A" w:rsidRPr="0064606A"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an den regelmäßigen lokalen Vernetzungsveranstaltungen, die von den Medienberatenden angeboten werden, teilnehmen und Vernetzungsprozesse aktiv vorantreiben</w:t>
      </w:r>
    </w:p>
    <w:p w14:paraId="041C6B07" w14:textId="1D6C3C9C" w:rsidR="001141A4" w:rsidRPr="001141A4" w:rsidRDefault="0064606A" w:rsidP="0064606A">
      <w:pPr>
        <w:pStyle w:val="Listenabsatz"/>
        <w:numPr>
          <w:ilvl w:val="0"/>
          <w:numId w:val="1"/>
        </w:numPr>
        <w:spacing w:after="120"/>
        <w:rPr>
          <w:rFonts w:asciiTheme="minorHAnsi" w:hAnsiTheme="minorHAnsi" w:cstheme="minorHAnsi"/>
        </w:rPr>
      </w:pPr>
      <w:r w:rsidRPr="0064606A">
        <w:rPr>
          <w:rFonts w:asciiTheme="minorHAnsi" w:hAnsiTheme="minorHAnsi" w:cstheme="minorHAnsi"/>
        </w:rPr>
        <w:t>die Schulleitung zum Thema der digitale</w:t>
      </w:r>
      <w:r>
        <w:rPr>
          <w:rFonts w:asciiTheme="minorHAnsi" w:hAnsiTheme="minorHAnsi" w:cstheme="minorHAnsi"/>
        </w:rPr>
        <w:t>n</w:t>
      </w:r>
      <w:r w:rsidRPr="0064606A">
        <w:rPr>
          <w:rFonts w:asciiTheme="minorHAnsi" w:hAnsiTheme="minorHAnsi" w:cstheme="minorHAnsi"/>
        </w:rPr>
        <w:t xml:space="preserve"> Medien im pädagogischen Kontext beraten </w:t>
      </w:r>
    </w:p>
    <w:p w14:paraId="5142A024" w14:textId="34BD9E59" w:rsidR="001141A4" w:rsidRPr="001141A4" w:rsidRDefault="001141A4" w:rsidP="001141A4">
      <w:pPr>
        <w:spacing w:after="120"/>
        <w:rPr>
          <w:rFonts w:asciiTheme="minorHAnsi" w:hAnsiTheme="minorHAnsi" w:cstheme="minorHAnsi"/>
        </w:rPr>
      </w:pPr>
    </w:p>
    <w:p w14:paraId="1AABC99D" w14:textId="77777777" w:rsidR="0064606A" w:rsidRDefault="0064606A">
      <w:pPr>
        <w:rPr>
          <w:rFonts w:asciiTheme="minorHAnsi" w:hAnsiTheme="minorHAnsi" w:cstheme="minorHAnsi"/>
          <w:b/>
          <w:sz w:val="28"/>
        </w:rPr>
      </w:pPr>
      <w:r>
        <w:rPr>
          <w:rFonts w:asciiTheme="minorHAnsi" w:hAnsiTheme="minorHAnsi" w:cstheme="minorHAnsi"/>
          <w:b/>
          <w:sz w:val="28"/>
        </w:rPr>
        <w:br w:type="page"/>
      </w:r>
    </w:p>
    <w:p w14:paraId="1610F4E6" w14:textId="77777777" w:rsidR="0064606A" w:rsidRDefault="0064606A" w:rsidP="001141A4">
      <w:pPr>
        <w:rPr>
          <w:rFonts w:asciiTheme="minorHAnsi" w:hAnsiTheme="minorHAnsi" w:cstheme="minorHAnsi"/>
          <w:b/>
          <w:sz w:val="28"/>
        </w:rPr>
      </w:pPr>
    </w:p>
    <w:p w14:paraId="0406728D" w14:textId="4B6252D8" w:rsidR="001141A4" w:rsidRPr="001141A4" w:rsidRDefault="001141A4" w:rsidP="001141A4">
      <w:pPr>
        <w:rPr>
          <w:rFonts w:asciiTheme="minorHAnsi" w:hAnsiTheme="minorHAnsi" w:cstheme="minorHAnsi"/>
          <w:b/>
          <w:sz w:val="28"/>
        </w:rPr>
      </w:pPr>
      <w:r w:rsidRPr="001141A4">
        <w:rPr>
          <w:rFonts w:asciiTheme="minorHAnsi" w:hAnsiTheme="minorHAnsi" w:cstheme="minorHAnsi"/>
          <w:b/>
          <w:sz w:val="28"/>
        </w:rPr>
        <w:t xml:space="preserve">III. Weitere </w:t>
      </w:r>
      <w:r>
        <w:rPr>
          <w:rFonts w:asciiTheme="minorHAnsi" w:hAnsiTheme="minorHAnsi" w:cstheme="minorHAnsi"/>
          <w:b/>
          <w:sz w:val="28"/>
        </w:rPr>
        <w:t xml:space="preserve">(zu ernennende) </w:t>
      </w:r>
      <w:r w:rsidRPr="001141A4">
        <w:rPr>
          <w:rFonts w:asciiTheme="minorHAnsi" w:hAnsiTheme="minorHAnsi" w:cstheme="minorHAnsi"/>
          <w:b/>
          <w:sz w:val="28"/>
        </w:rPr>
        <w:t>Funktionsaufgaben</w:t>
      </w:r>
      <w:r>
        <w:rPr>
          <w:rFonts w:asciiTheme="minorHAnsi" w:hAnsiTheme="minorHAnsi" w:cstheme="minorHAnsi"/>
          <w:b/>
          <w:sz w:val="28"/>
        </w:rPr>
        <w:t xml:space="preserve"> – Aufgabenbeschreibungen </w:t>
      </w:r>
    </w:p>
    <w:p w14:paraId="06654D2A" w14:textId="77777777" w:rsidR="001141A4" w:rsidRPr="001141A4" w:rsidRDefault="001141A4" w:rsidP="001141A4">
      <w:pPr>
        <w:spacing w:after="120"/>
        <w:rPr>
          <w:rFonts w:asciiTheme="minorHAnsi" w:hAnsiTheme="minorHAnsi" w:cstheme="minorHAnsi"/>
        </w:rPr>
      </w:pPr>
    </w:p>
    <w:p w14:paraId="774DF1BC"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Vertretungsplanung (1 pro Standort)</w:t>
      </w:r>
    </w:p>
    <w:p w14:paraId="043FC352"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Nur im Fall der Abwesenheit der Schulleitung</w:t>
      </w:r>
    </w:p>
    <w:p w14:paraId="1D34C462" w14:textId="77777777" w:rsid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Einteilung der akuten Vertretung entsprechend des Vertretungskonzepts der Schule</w:t>
      </w:r>
    </w:p>
    <w:p w14:paraId="0C5EA1CC" w14:textId="77777777" w:rsidR="001141A4" w:rsidRPr="001141A4" w:rsidRDefault="001141A4" w:rsidP="001141A4">
      <w:pPr>
        <w:spacing w:after="120"/>
        <w:rPr>
          <w:rFonts w:asciiTheme="minorHAnsi" w:hAnsiTheme="minorHAnsi" w:cstheme="minorHAnsi"/>
        </w:rPr>
      </w:pPr>
    </w:p>
    <w:p w14:paraId="2571B972" w14:textId="77777777" w:rsidR="007C6D15" w:rsidRPr="001141A4" w:rsidRDefault="007C6D15" w:rsidP="007C6D15">
      <w:pPr>
        <w:spacing w:after="120"/>
        <w:rPr>
          <w:rFonts w:asciiTheme="minorHAnsi" w:hAnsiTheme="minorHAnsi" w:cstheme="minorHAnsi"/>
          <w:u w:val="single"/>
        </w:rPr>
      </w:pPr>
      <w:r>
        <w:rPr>
          <w:rFonts w:asciiTheme="minorHAnsi" w:hAnsiTheme="minorHAnsi" w:cstheme="minorHAnsi"/>
          <w:u w:val="single"/>
        </w:rPr>
        <w:t>Mitglied im Krisenteam (mind. 1 pro Standort)</w:t>
      </w:r>
    </w:p>
    <w:p w14:paraId="16E415F2" w14:textId="77777777" w:rsidR="00976E16" w:rsidRDefault="00976E16" w:rsidP="00976E16">
      <w:pPr>
        <w:pStyle w:val="Listenabsatz"/>
        <w:numPr>
          <w:ilvl w:val="0"/>
          <w:numId w:val="1"/>
        </w:numPr>
        <w:spacing w:after="120"/>
        <w:rPr>
          <w:rFonts w:asciiTheme="minorHAnsi" w:hAnsiTheme="minorHAnsi" w:cstheme="minorHAnsi"/>
        </w:rPr>
      </w:pPr>
      <w:r>
        <w:rPr>
          <w:rFonts w:asciiTheme="minorHAnsi" w:hAnsiTheme="minorHAnsi" w:cstheme="minorHAnsi"/>
        </w:rPr>
        <w:t>Fundierte Kenntnis der schulischen Notfallpläne (Notfallordner) und der erforderlichen Maßnahmen bei Krisen nach Gefährdungsgrad I, II und III</w:t>
      </w:r>
    </w:p>
    <w:p w14:paraId="472A9BFC" w14:textId="77777777" w:rsidR="007C6D15" w:rsidRDefault="007C6D15" w:rsidP="007C6D15">
      <w:pPr>
        <w:pStyle w:val="Listenabsatz"/>
        <w:numPr>
          <w:ilvl w:val="0"/>
          <w:numId w:val="1"/>
        </w:numPr>
        <w:spacing w:after="120"/>
        <w:rPr>
          <w:rFonts w:asciiTheme="minorHAnsi" w:hAnsiTheme="minorHAnsi" w:cstheme="minorHAnsi"/>
        </w:rPr>
      </w:pPr>
      <w:r>
        <w:rPr>
          <w:rFonts w:asciiTheme="minorHAnsi" w:hAnsiTheme="minorHAnsi" w:cstheme="minorHAnsi"/>
        </w:rPr>
        <w:lastRenderedPageBreak/>
        <w:t>Unterstützung der Schulleitung beim Management von Krisen, im Falle der Abwesenheit der Schulleitung deren Vertretung</w:t>
      </w:r>
    </w:p>
    <w:p w14:paraId="48AEFFCB" w14:textId="77777777" w:rsidR="00976E16" w:rsidRDefault="00976E16" w:rsidP="007C6D15">
      <w:pPr>
        <w:pStyle w:val="Listenabsatz"/>
        <w:numPr>
          <w:ilvl w:val="0"/>
          <w:numId w:val="1"/>
        </w:numPr>
        <w:spacing w:after="120"/>
        <w:rPr>
          <w:rFonts w:asciiTheme="minorHAnsi" w:hAnsiTheme="minorHAnsi" w:cstheme="minorHAnsi"/>
        </w:rPr>
      </w:pPr>
      <w:r>
        <w:rPr>
          <w:rFonts w:asciiTheme="minorHAnsi" w:hAnsiTheme="minorHAnsi" w:cstheme="minorHAnsi"/>
        </w:rPr>
        <w:t>Erteilung von Anweisungen gegenüber Mitarbeitenden (Weisungsbefugnis)</w:t>
      </w:r>
    </w:p>
    <w:p w14:paraId="7C97E223" w14:textId="77777777" w:rsidR="00976E16" w:rsidRDefault="00976E16" w:rsidP="007C6D15">
      <w:pPr>
        <w:pStyle w:val="Listenabsatz"/>
        <w:numPr>
          <w:ilvl w:val="0"/>
          <w:numId w:val="1"/>
        </w:numPr>
        <w:spacing w:after="120"/>
        <w:rPr>
          <w:rFonts w:asciiTheme="minorHAnsi" w:hAnsiTheme="minorHAnsi" w:cstheme="minorHAnsi"/>
        </w:rPr>
      </w:pPr>
      <w:r>
        <w:rPr>
          <w:rFonts w:asciiTheme="minorHAnsi" w:hAnsiTheme="minorHAnsi" w:cstheme="minorHAnsi"/>
        </w:rPr>
        <w:t>Auskunft gegenüber Eltern</w:t>
      </w:r>
    </w:p>
    <w:p w14:paraId="69CB5F49" w14:textId="77777777" w:rsidR="00976E16" w:rsidRDefault="00976E16" w:rsidP="007C6D15">
      <w:pPr>
        <w:pStyle w:val="Listenabsatz"/>
        <w:numPr>
          <w:ilvl w:val="0"/>
          <w:numId w:val="1"/>
        </w:numPr>
        <w:spacing w:after="120"/>
        <w:rPr>
          <w:rFonts w:asciiTheme="minorHAnsi" w:hAnsiTheme="minorHAnsi" w:cstheme="minorHAnsi"/>
        </w:rPr>
      </w:pPr>
      <w:r>
        <w:rPr>
          <w:rFonts w:asciiTheme="minorHAnsi" w:hAnsiTheme="minorHAnsi" w:cstheme="minorHAnsi"/>
        </w:rPr>
        <w:t>Management von Presseanfragen (grundsätzlich auf Schulleitung oder Pressestelle der Bezirksregierung Verweisen, keine Auskünfte erteilen!)</w:t>
      </w:r>
    </w:p>
    <w:p w14:paraId="3A13560D" w14:textId="77777777" w:rsidR="00976E16" w:rsidRDefault="00976E16" w:rsidP="007C6D15">
      <w:pPr>
        <w:pStyle w:val="Listenabsatz"/>
        <w:numPr>
          <w:ilvl w:val="0"/>
          <w:numId w:val="1"/>
        </w:numPr>
        <w:spacing w:after="120"/>
        <w:rPr>
          <w:rFonts w:asciiTheme="minorHAnsi" w:hAnsiTheme="minorHAnsi" w:cstheme="minorHAnsi"/>
        </w:rPr>
      </w:pPr>
      <w:r>
        <w:rPr>
          <w:rFonts w:asciiTheme="minorHAnsi" w:hAnsiTheme="minorHAnsi" w:cstheme="minorHAnsi"/>
        </w:rPr>
        <w:t>Unterstützung von Einsatzkräften bei der räumlichen Orientierung in der Schule</w:t>
      </w:r>
    </w:p>
    <w:p w14:paraId="12D90518" w14:textId="77777777" w:rsidR="00976E16" w:rsidRDefault="00976E16" w:rsidP="00976E16">
      <w:pPr>
        <w:pStyle w:val="Listenabsatz"/>
        <w:numPr>
          <w:ilvl w:val="0"/>
          <w:numId w:val="1"/>
        </w:numPr>
        <w:spacing w:after="120"/>
        <w:rPr>
          <w:rFonts w:asciiTheme="minorHAnsi" w:hAnsiTheme="minorHAnsi" w:cstheme="minorHAnsi"/>
        </w:rPr>
      </w:pPr>
      <w:r>
        <w:rPr>
          <w:rFonts w:asciiTheme="minorHAnsi" w:hAnsiTheme="minorHAnsi" w:cstheme="minorHAnsi"/>
        </w:rPr>
        <w:t>Krisenintervention nach dem Vorgehen:</w:t>
      </w:r>
    </w:p>
    <w:p w14:paraId="2AA5316D" w14:textId="77777777" w:rsidR="00976E16" w:rsidRDefault="00976E16" w:rsidP="00976E16">
      <w:pPr>
        <w:pStyle w:val="Listenabsatz"/>
        <w:numPr>
          <w:ilvl w:val="0"/>
          <w:numId w:val="8"/>
        </w:numPr>
        <w:spacing w:after="120"/>
        <w:rPr>
          <w:rFonts w:asciiTheme="minorHAnsi" w:hAnsiTheme="minorHAnsi" w:cstheme="minorHAnsi"/>
        </w:rPr>
      </w:pPr>
      <w:r>
        <w:rPr>
          <w:rFonts w:asciiTheme="minorHAnsi" w:hAnsiTheme="minorHAnsi" w:cstheme="minorHAnsi"/>
        </w:rPr>
        <w:t>Eingreifen/ Krise Beenden</w:t>
      </w:r>
    </w:p>
    <w:p w14:paraId="1E65F5EC" w14:textId="77777777" w:rsidR="00976E16" w:rsidRDefault="00976E16" w:rsidP="00976E16">
      <w:pPr>
        <w:pStyle w:val="Listenabsatz"/>
        <w:numPr>
          <w:ilvl w:val="0"/>
          <w:numId w:val="8"/>
        </w:numPr>
        <w:spacing w:after="120"/>
        <w:rPr>
          <w:rFonts w:asciiTheme="minorHAnsi" w:hAnsiTheme="minorHAnsi" w:cstheme="minorHAnsi"/>
        </w:rPr>
      </w:pPr>
      <w:r>
        <w:rPr>
          <w:rFonts w:asciiTheme="minorHAnsi" w:hAnsiTheme="minorHAnsi" w:cstheme="minorHAnsi"/>
        </w:rPr>
        <w:t>Alarmierung von Unterstützungssystemen (Polizei, Krankenwagen …)</w:t>
      </w:r>
    </w:p>
    <w:p w14:paraId="4898119C" w14:textId="77777777" w:rsidR="00976E16" w:rsidRDefault="00976E16" w:rsidP="00976E16">
      <w:pPr>
        <w:pStyle w:val="Listenabsatz"/>
        <w:numPr>
          <w:ilvl w:val="0"/>
          <w:numId w:val="8"/>
        </w:numPr>
        <w:spacing w:after="120"/>
        <w:rPr>
          <w:rFonts w:asciiTheme="minorHAnsi" w:hAnsiTheme="minorHAnsi" w:cstheme="minorHAnsi"/>
        </w:rPr>
      </w:pPr>
      <w:r>
        <w:rPr>
          <w:rFonts w:asciiTheme="minorHAnsi" w:hAnsiTheme="minorHAnsi" w:cstheme="minorHAnsi"/>
        </w:rPr>
        <w:t>Fürsorge, Opferhilfe</w:t>
      </w:r>
    </w:p>
    <w:p w14:paraId="0CE87454" w14:textId="77777777" w:rsidR="00976E16" w:rsidRPr="005E54E0" w:rsidRDefault="00976E16" w:rsidP="00976E16">
      <w:pPr>
        <w:pStyle w:val="Listenabsatz"/>
        <w:numPr>
          <w:ilvl w:val="0"/>
          <w:numId w:val="8"/>
        </w:numPr>
        <w:spacing w:after="120"/>
        <w:rPr>
          <w:rFonts w:asciiTheme="minorHAnsi" w:hAnsiTheme="minorHAnsi" w:cstheme="minorHAnsi"/>
        </w:rPr>
      </w:pPr>
      <w:r>
        <w:rPr>
          <w:rFonts w:asciiTheme="minorHAnsi" w:hAnsiTheme="minorHAnsi" w:cstheme="minorHAnsi"/>
        </w:rPr>
        <w:t>Aufarbeitung/ Meldung, Nachsorge</w:t>
      </w:r>
    </w:p>
    <w:p w14:paraId="4CC36826" w14:textId="77777777" w:rsidR="007C6D15" w:rsidRPr="001141A4" w:rsidRDefault="007C6D15" w:rsidP="00976E16">
      <w:pPr>
        <w:pStyle w:val="Listenabsatz"/>
        <w:spacing w:after="120"/>
        <w:ind w:left="360"/>
        <w:rPr>
          <w:rFonts w:asciiTheme="minorHAnsi" w:hAnsiTheme="minorHAnsi" w:cstheme="minorHAnsi"/>
        </w:rPr>
      </w:pPr>
    </w:p>
    <w:p w14:paraId="7F7F4507" w14:textId="77777777" w:rsidR="007C6D15" w:rsidRDefault="007C6D15" w:rsidP="001141A4">
      <w:pPr>
        <w:spacing w:after="120"/>
        <w:rPr>
          <w:rFonts w:asciiTheme="minorHAnsi" w:hAnsiTheme="minorHAnsi" w:cstheme="minorHAnsi"/>
          <w:u w:val="single"/>
        </w:rPr>
      </w:pPr>
    </w:p>
    <w:p w14:paraId="50882BD5"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Ersthelfer/-in (mindestens 1 pro Standort)</w:t>
      </w:r>
    </w:p>
    <w:p w14:paraId="130661D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Erstversorgung von Verletzungen</w:t>
      </w:r>
    </w:p>
    <w:p w14:paraId="76E38E27"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Ggf. Bestellung eines Krankenwagens und Betreuung Verletzter, bis Fachkräfte eintreffen. Ergeben sich Lücken in der Aufsicht, ist die unbeaufsichtigte Schülergruppe verpflichtend zwischenzeitlich von der räumlich nächstgelegenen Lehrkraft mit zu beaufsichtigen, diese ist durch die/ den Ersthelfer/in zu informieren.  </w:t>
      </w:r>
    </w:p>
    <w:p w14:paraId="12D1585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Überwachung des EH-Materials, ggf. Bestellung von EH-Material in Rücksprache mit der/m Finanzbeauftragten und Sekretariat </w:t>
      </w:r>
    </w:p>
    <w:p w14:paraId="0436EA49" w14:textId="77777777" w:rsidR="001141A4" w:rsidRPr="001141A4" w:rsidRDefault="001141A4" w:rsidP="001141A4">
      <w:pPr>
        <w:spacing w:after="120"/>
        <w:rPr>
          <w:rFonts w:asciiTheme="minorHAnsi" w:hAnsiTheme="minorHAnsi" w:cstheme="minorHAnsi"/>
        </w:rPr>
      </w:pPr>
    </w:p>
    <w:p w14:paraId="49C69C7B"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Sicherheits- und Gefahrstoff- und Brandschutzbeauftragter (1 pro Standort)</w:t>
      </w:r>
    </w:p>
    <w:p w14:paraId="636DE9BB"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Unterstützung der Schulleitung in Fragen der Unfallverhütung und Arbeitssicherheit sowie beim Notfallmanagement (Amok, Feuer etc.)</w:t>
      </w:r>
    </w:p>
    <w:p w14:paraId="0AAC9CFA"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Ermittlung von Unfallschwerpunkten, Dokumentation von Unfällen: Teilnahme an Besichtigungen und Beratungen, u.a. mit dem Hausmeister/ Schulträger (eigenverantwortlich mindestens alle 6 Monate), Ausfüllen der Gefährdungsbeurteilung und Meldung an Hausmeister und Schulleitung</w:t>
      </w:r>
    </w:p>
    <w:p w14:paraId="1B0EE7D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Erstellung und Aktualisierung von Gefahrgutlisten in Zusammenarbeit mit dem/der Hausmeister/in (halbjährlich)</w:t>
      </w:r>
    </w:p>
    <w:p w14:paraId="25E0950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Mitwirkung als Multiplikator im Kollegium</w:t>
      </w:r>
    </w:p>
    <w:p w14:paraId="33C1B4F6" w14:textId="238FD986" w:rsidR="001141A4" w:rsidRDefault="001141A4" w:rsidP="001141A4">
      <w:pPr>
        <w:spacing w:after="120"/>
        <w:rPr>
          <w:rFonts w:asciiTheme="minorHAnsi" w:hAnsiTheme="minorHAnsi" w:cstheme="minorHAnsi"/>
        </w:rPr>
      </w:pPr>
    </w:p>
    <w:p w14:paraId="6098A579" w14:textId="77777777" w:rsidR="0064606A" w:rsidRPr="001141A4" w:rsidRDefault="0064606A" w:rsidP="001141A4">
      <w:pPr>
        <w:spacing w:after="120"/>
        <w:rPr>
          <w:rFonts w:asciiTheme="minorHAnsi" w:hAnsiTheme="minorHAnsi" w:cstheme="minorHAnsi"/>
        </w:rPr>
      </w:pPr>
    </w:p>
    <w:p w14:paraId="29481A89"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Diagnostikmaterial (1 pro Standort)</w:t>
      </w:r>
    </w:p>
    <w:p w14:paraId="4E2EB317"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Verwaltung des Testmaterials (Listenerstellung, Materialüberwachung)</w:t>
      </w:r>
      <w:r w:rsidR="00FE2E48" w:rsidRPr="00FE2E48">
        <w:rPr>
          <w:rFonts w:asciiTheme="minorHAnsi" w:hAnsiTheme="minorHAnsi" w:cstheme="minorHAnsi"/>
          <w:noProof/>
        </w:rPr>
        <w:t xml:space="preserve"> </w:t>
      </w:r>
    </w:p>
    <w:p w14:paraId="7099517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Einarbeitung und Beratung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 Vorstellung neuer Tests im Kollegium</w:t>
      </w:r>
    </w:p>
    <w:p w14:paraId="44D759C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Neubestellung von Testmaterial in Rücksprache mit dem Finanzbeauftragten  </w:t>
      </w:r>
    </w:p>
    <w:p w14:paraId="149D45B9" w14:textId="77777777" w:rsidR="001141A4" w:rsidRPr="001141A4" w:rsidRDefault="001141A4" w:rsidP="001141A4">
      <w:pPr>
        <w:spacing w:after="120"/>
        <w:rPr>
          <w:rFonts w:asciiTheme="minorHAnsi" w:hAnsiTheme="minorHAnsi" w:cstheme="minorHAnsi"/>
        </w:rPr>
      </w:pPr>
    </w:p>
    <w:p w14:paraId="708896C8"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Fachraumbeauftragte/r Lehrküche und Hauswirtschaftsetat (1 pro Standort)</w:t>
      </w:r>
    </w:p>
    <w:p w14:paraId="430D68EC"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Sicherung der ordnungsgemäßen Raumnutzung (vgl. aushängende Küchennutzungsregeln), Einweisung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w:t>
      </w:r>
    </w:p>
    <w:p w14:paraId="747EFFB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Verwaltung des Inventars (Listenerstellung, Materialüberwachung), Meldung von Mängeln an die/ </w:t>
      </w:r>
      <w:proofErr w:type="gramStart"/>
      <w:r w:rsidRPr="001141A4">
        <w:rPr>
          <w:rFonts w:asciiTheme="minorHAnsi" w:hAnsiTheme="minorHAnsi" w:cstheme="minorHAnsi"/>
        </w:rPr>
        <w:t>den Sicherheitsbeauftragte</w:t>
      </w:r>
      <w:proofErr w:type="gramEnd"/>
      <w:r w:rsidRPr="001141A4">
        <w:rPr>
          <w:rFonts w:asciiTheme="minorHAnsi" w:hAnsiTheme="minorHAnsi" w:cstheme="minorHAnsi"/>
        </w:rPr>
        <w:t>/n</w:t>
      </w:r>
    </w:p>
    <w:p w14:paraId="47253BD1"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Neubestellung von Inventar in Rücksprache mit dem Finanzbeauftragten</w:t>
      </w:r>
    </w:p>
    <w:p w14:paraId="7A749212"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lastRenderedPageBreak/>
        <w:t xml:space="preserve">Ausgabe und Prüfung der sachgemäßen Verwendung des Hauswirtschaftsetats aller Klassen: </w:t>
      </w:r>
    </w:p>
    <w:p w14:paraId="6514B1E0"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Etat wird beim Finanzbeauftragten abgerufen, von HW Beauftragtem/ r auf die Klassen verteilt</w:t>
      </w:r>
    </w:p>
    <w:p w14:paraId="65F8C998"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Pr>
          <w:rFonts w:asciiTheme="minorHAnsi" w:hAnsiTheme="minorHAnsi" w:cstheme="minorHAnsi"/>
        </w:rPr>
        <w:t>d</w:t>
      </w:r>
      <w:r w:rsidRPr="001141A4">
        <w:rPr>
          <w:rFonts w:asciiTheme="minorHAnsi" w:hAnsiTheme="minorHAnsi" w:cstheme="minorHAnsi"/>
        </w:rPr>
        <w:t>ie Klassenleitungen geben das Geld zweckgebunden und vollständig aus und rechnen es ab</w:t>
      </w:r>
    </w:p>
    <w:p w14:paraId="145AC9A7"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 xml:space="preserve">HW Beauftragte/r prüft die Belege </w:t>
      </w:r>
    </w:p>
    <w:p w14:paraId="79F6C1B0"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HW Beauftragte/r übergibt die Belege zum Ende des Kalenderjahres an die/ den Finanzbeauftragte/n</w:t>
      </w:r>
    </w:p>
    <w:p w14:paraId="0A717BB8" w14:textId="77777777" w:rsidR="001141A4" w:rsidRDefault="001141A4" w:rsidP="001141A4">
      <w:pPr>
        <w:spacing w:after="120"/>
        <w:rPr>
          <w:rFonts w:asciiTheme="minorHAnsi" w:hAnsiTheme="minorHAnsi" w:cstheme="minorHAnsi"/>
        </w:rPr>
      </w:pPr>
    </w:p>
    <w:p w14:paraId="4A2AD973"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Sportangelegenheiten (1 pro Standort)</w:t>
      </w:r>
    </w:p>
    <w:p w14:paraId="68E4F91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Verwaltung des Sportmaterials (Listenerstellung, Materialüberwachung)</w:t>
      </w:r>
    </w:p>
    <w:p w14:paraId="3334481D"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Neubestellung von Sportmaterial in Rücksprache mit dem Finanzbeauftragten, Meldung von Mängeln an die/ </w:t>
      </w:r>
      <w:proofErr w:type="gramStart"/>
      <w:r w:rsidRPr="001141A4">
        <w:rPr>
          <w:rFonts w:asciiTheme="minorHAnsi" w:hAnsiTheme="minorHAnsi" w:cstheme="minorHAnsi"/>
        </w:rPr>
        <w:t>den Sicherheitsbeauftragte</w:t>
      </w:r>
      <w:proofErr w:type="gramEnd"/>
      <w:r w:rsidRPr="001141A4">
        <w:rPr>
          <w:rFonts w:asciiTheme="minorHAnsi" w:hAnsiTheme="minorHAnsi" w:cstheme="minorHAnsi"/>
        </w:rPr>
        <w:t>/n</w:t>
      </w:r>
    </w:p>
    <w:p w14:paraId="77BF3DD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Einweisen </w:t>
      </w:r>
      <w:proofErr w:type="gramStart"/>
      <w:r w:rsidRPr="001141A4">
        <w:rPr>
          <w:rFonts w:asciiTheme="minorHAnsi" w:hAnsiTheme="minorHAnsi" w:cstheme="minorHAnsi"/>
        </w:rPr>
        <w:t>neuer Kolleg</w:t>
      </w:r>
      <w:proofErr w:type="gramEnd"/>
      <w:r w:rsidRPr="001141A4">
        <w:rPr>
          <w:rFonts w:asciiTheme="minorHAnsi" w:hAnsiTheme="minorHAnsi" w:cstheme="minorHAnsi"/>
        </w:rPr>
        <w:t xml:space="preserve">/-innen in die Turnhallennutzung </w:t>
      </w:r>
    </w:p>
    <w:p w14:paraId="7EB3B7D1" w14:textId="77777777" w:rsidR="001141A4" w:rsidRDefault="001141A4" w:rsidP="001141A4">
      <w:pPr>
        <w:spacing w:after="120"/>
        <w:rPr>
          <w:rFonts w:asciiTheme="minorHAnsi" w:hAnsiTheme="minorHAnsi" w:cstheme="minorHAnsi"/>
        </w:rPr>
      </w:pPr>
    </w:p>
    <w:p w14:paraId="4F9FC9FB"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Beauftragte/r Werken und Kunst (1 pro Standort)</w:t>
      </w:r>
    </w:p>
    <w:p w14:paraId="4014822B"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Sicherung der ordnungsgemäßen Raumnutzung (vgl. aushängende Werkraumordnung), Einweisung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w:t>
      </w:r>
    </w:p>
    <w:p w14:paraId="6DD2793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Verwaltung des Inventars (Listenerstellung, Materialüberwachung), Meldung von Mängeln an die/ </w:t>
      </w:r>
      <w:proofErr w:type="gramStart"/>
      <w:r w:rsidRPr="001141A4">
        <w:rPr>
          <w:rFonts w:asciiTheme="minorHAnsi" w:hAnsiTheme="minorHAnsi" w:cstheme="minorHAnsi"/>
        </w:rPr>
        <w:t>den Sicherheitsbeauftragte</w:t>
      </w:r>
      <w:proofErr w:type="gramEnd"/>
      <w:r w:rsidRPr="001141A4">
        <w:rPr>
          <w:rFonts w:asciiTheme="minorHAnsi" w:hAnsiTheme="minorHAnsi" w:cstheme="minorHAnsi"/>
        </w:rPr>
        <w:t>/n</w:t>
      </w:r>
    </w:p>
    <w:p w14:paraId="3E82469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Neubestellung von Inventar in Rücksprache mit der/m Finanzbeauftragten</w:t>
      </w:r>
    </w:p>
    <w:p w14:paraId="26DC086C" w14:textId="77777777" w:rsidR="001141A4" w:rsidRPr="001141A4" w:rsidRDefault="001141A4" w:rsidP="001141A4">
      <w:pPr>
        <w:spacing w:after="120"/>
        <w:rPr>
          <w:rFonts w:asciiTheme="minorHAnsi" w:hAnsiTheme="minorHAnsi" w:cstheme="minorHAnsi"/>
        </w:rPr>
      </w:pPr>
    </w:p>
    <w:p w14:paraId="623BD5B9"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Beauftragte/r Musik (1 pro Standort)</w:t>
      </w:r>
    </w:p>
    <w:p w14:paraId="2C8306C8"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Verwaltung des Inventars (Listenerstellung, Materialüberwachung)</w:t>
      </w:r>
    </w:p>
    <w:p w14:paraId="39A7E1B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Neubestellung von Inventar in Rücksprache mit der/m Finanzbeauftragten</w:t>
      </w:r>
    </w:p>
    <w:p w14:paraId="788A6EF5" w14:textId="77777777" w:rsidR="001141A4" w:rsidRPr="001141A4" w:rsidRDefault="001141A4" w:rsidP="001141A4">
      <w:pPr>
        <w:spacing w:after="120"/>
        <w:rPr>
          <w:rFonts w:asciiTheme="minorHAnsi" w:hAnsiTheme="minorHAnsi" w:cstheme="minorHAnsi"/>
        </w:rPr>
      </w:pPr>
    </w:p>
    <w:p w14:paraId="71CFB286"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Beauftragte/r Physik-/ Chemie (1 pro Standort)</w:t>
      </w:r>
    </w:p>
    <w:p w14:paraId="4800B2E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Verwaltung des Inventars (Listenerstellung, Materialüberwachung), Meldung von Mängeln an die/ </w:t>
      </w:r>
      <w:proofErr w:type="gramStart"/>
      <w:r w:rsidRPr="001141A4">
        <w:rPr>
          <w:rFonts w:asciiTheme="minorHAnsi" w:hAnsiTheme="minorHAnsi" w:cstheme="minorHAnsi"/>
        </w:rPr>
        <w:t>den Sicherheitsbeauftragte</w:t>
      </w:r>
      <w:proofErr w:type="gramEnd"/>
      <w:r w:rsidRPr="001141A4">
        <w:rPr>
          <w:rFonts w:asciiTheme="minorHAnsi" w:hAnsiTheme="minorHAnsi" w:cstheme="minorHAnsi"/>
        </w:rPr>
        <w:t>/n</w:t>
      </w:r>
    </w:p>
    <w:p w14:paraId="5DDBCA8A"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Neubestellung von Inventar in Rücksprache mit der/m Finanzbeauftragten</w:t>
      </w:r>
    </w:p>
    <w:p w14:paraId="53F5F7AF" w14:textId="77777777" w:rsidR="001141A4" w:rsidRPr="001141A4" w:rsidRDefault="001141A4" w:rsidP="001141A4">
      <w:pPr>
        <w:spacing w:after="120"/>
        <w:rPr>
          <w:rFonts w:asciiTheme="minorHAnsi" w:hAnsiTheme="minorHAnsi" w:cstheme="minorHAnsi"/>
        </w:rPr>
      </w:pPr>
    </w:p>
    <w:p w14:paraId="330E6325" w14:textId="77777777" w:rsidR="0064606A" w:rsidRDefault="0064606A" w:rsidP="001141A4">
      <w:pPr>
        <w:spacing w:after="120"/>
        <w:rPr>
          <w:rFonts w:asciiTheme="minorHAnsi" w:hAnsiTheme="minorHAnsi" w:cstheme="minorHAnsi"/>
          <w:u w:val="single"/>
        </w:rPr>
      </w:pPr>
    </w:p>
    <w:p w14:paraId="1E2BCF77" w14:textId="5B10EAD9"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Beauftragte/r für das Eignungspraktikum und weitere Praktikant/-innen (Schulleitung)</w:t>
      </w:r>
    </w:p>
    <w:p w14:paraId="11C2C85F"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Koordination des Eignungspraktikums an der Schule: </w:t>
      </w:r>
    </w:p>
    <w:p w14:paraId="788DAA91"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 xml:space="preserve">Einweisung der Praktikant/-innen in Rechte und Pflichten an der Schule; Unterstützung bei der </w:t>
      </w:r>
      <w:proofErr w:type="spellStart"/>
      <w:r w:rsidRPr="001141A4">
        <w:rPr>
          <w:rFonts w:asciiTheme="minorHAnsi" w:hAnsiTheme="minorHAnsi" w:cstheme="minorHAnsi"/>
        </w:rPr>
        <w:t>Mentorensuche</w:t>
      </w:r>
      <w:proofErr w:type="spellEnd"/>
      <w:r w:rsidRPr="001141A4">
        <w:rPr>
          <w:rFonts w:asciiTheme="minorHAnsi" w:hAnsiTheme="minorHAnsi" w:cstheme="minorHAnsi"/>
        </w:rPr>
        <w:t xml:space="preserve">; Ermöglichen der Teilnahme an möglichst vielen Schulveranstaltungen, Hospitation und begrenzte eigene (nicht selbstständige) Unterrichtserfahrungen </w:t>
      </w:r>
    </w:p>
    <w:p w14:paraId="6DD57682" w14:textId="77777777" w:rsidR="001141A4" w:rsidRPr="001141A4" w:rsidRDefault="001141A4" w:rsidP="001141A4">
      <w:pPr>
        <w:pStyle w:val="Listenabsatz"/>
        <w:numPr>
          <w:ilvl w:val="1"/>
          <w:numId w:val="1"/>
        </w:numPr>
        <w:spacing w:after="120"/>
        <w:ind w:left="709"/>
        <w:rPr>
          <w:rFonts w:asciiTheme="minorHAnsi" w:hAnsiTheme="minorHAnsi" w:cstheme="minorHAnsi"/>
        </w:rPr>
      </w:pPr>
      <w:r w:rsidRPr="001141A4">
        <w:rPr>
          <w:rFonts w:asciiTheme="minorHAnsi" w:hAnsiTheme="minorHAnsi" w:cstheme="minorHAnsi"/>
        </w:rPr>
        <w:t>Einreichen von Terminvorschlägen für Eignungspraktikant/-innen bei der Schulleitung (werden im Internet veröffentlicht)</w:t>
      </w:r>
    </w:p>
    <w:p w14:paraId="3130408E"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Schnittstellenarbeit zwischen Schule und Zentrum für schulpraktische Lehrerausbildung</w:t>
      </w:r>
    </w:p>
    <w:p w14:paraId="23294DA5"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lastRenderedPageBreak/>
        <w:t>Eignungsberatung der Praktikanten zum Ende des Praktikums unter Beteiligung der Schulleitung sowie Nutzung des Online-Verfahrens</w:t>
      </w:r>
    </w:p>
    <w:p w14:paraId="0294866A" w14:textId="77777777" w:rsidR="001141A4" w:rsidRPr="001141A4" w:rsidRDefault="001141A4" w:rsidP="001141A4">
      <w:pPr>
        <w:spacing w:after="120"/>
        <w:rPr>
          <w:rFonts w:asciiTheme="minorHAnsi" w:hAnsiTheme="minorHAnsi" w:cstheme="minorHAnsi"/>
        </w:rPr>
      </w:pPr>
    </w:p>
    <w:p w14:paraId="16F55153"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Medienbeauftragte/r, IT-Bereich, PC-Raum, (1 pro Standort)</w:t>
      </w:r>
    </w:p>
    <w:p w14:paraId="5C3D9533"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First Level Support für alle PCs der Schule: selbstständige Behebung kleinerer Fehler</w:t>
      </w:r>
    </w:p>
    <w:p w14:paraId="4191B146"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Verbindungsstelle mit dem Second Level Support: Unbehebbare Fehler/ Probleme dem Systemhaus melden, Problembeseitigung begleiten und überwachen</w:t>
      </w:r>
    </w:p>
    <w:p w14:paraId="0D4AABEA"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Computerraum: Sicherung der ordnungsgemäßen Raumnutzung, Management des IPS-Systems (</w:t>
      </w:r>
      <w:proofErr w:type="spellStart"/>
      <w:r w:rsidRPr="001141A4">
        <w:rPr>
          <w:rFonts w:asciiTheme="minorHAnsi" w:hAnsiTheme="minorHAnsi" w:cstheme="minorHAnsi"/>
        </w:rPr>
        <w:t>Accountverwaltung</w:t>
      </w:r>
      <w:proofErr w:type="spellEnd"/>
      <w:r w:rsidRPr="001141A4">
        <w:rPr>
          <w:rFonts w:asciiTheme="minorHAnsi" w:hAnsiTheme="minorHAnsi" w:cstheme="minorHAnsi"/>
        </w:rPr>
        <w:t xml:space="preserve"> als Administrator), Einweisung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 (vgl. aushängende Computerraumordnung)</w:t>
      </w:r>
    </w:p>
    <w:p w14:paraId="04B1EF8D" w14:textId="77777777" w:rsidR="001141A4" w:rsidRPr="001141A4" w:rsidRDefault="001141A4" w:rsidP="001141A4">
      <w:pPr>
        <w:pStyle w:val="Listenabsatz"/>
        <w:numPr>
          <w:ilvl w:val="0"/>
          <w:numId w:val="1"/>
        </w:numPr>
        <w:spacing w:after="120"/>
        <w:rPr>
          <w:rFonts w:asciiTheme="minorHAnsi" w:hAnsiTheme="minorHAnsi" w:cstheme="minorHAnsi"/>
        </w:rPr>
      </w:pPr>
      <w:r w:rsidRPr="001141A4">
        <w:rPr>
          <w:rFonts w:asciiTheme="minorHAnsi" w:hAnsiTheme="minorHAnsi" w:cstheme="minorHAnsi"/>
        </w:rPr>
        <w:t>Eigenverantwortliche Weiterentwicklung des Medienkonzepts der Schule unter Einbezug der Schulleitung</w:t>
      </w:r>
    </w:p>
    <w:p w14:paraId="393FA8E6" w14:textId="77777777" w:rsidR="001141A4" w:rsidRPr="001141A4" w:rsidRDefault="001141A4" w:rsidP="001141A4">
      <w:pPr>
        <w:spacing w:after="120"/>
        <w:rPr>
          <w:rFonts w:asciiTheme="minorHAnsi" w:hAnsiTheme="minorHAnsi" w:cstheme="minorHAnsi"/>
        </w:rPr>
      </w:pPr>
    </w:p>
    <w:p w14:paraId="5A3F4DA1"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 xml:space="preserve">IT-Systeme des Lands: </w:t>
      </w:r>
      <w:proofErr w:type="spellStart"/>
      <w:r w:rsidRPr="001141A4">
        <w:rPr>
          <w:rFonts w:asciiTheme="minorHAnsi" w:hAnsiTheme="minorHAnsi" w:cstheme="minorHAnsi"/>
          <w:u w:val="single"/>
        </w:rPr>
        <w:t>Logineo</w:t>
      </w:r>
      <w:proofErr w:type="spellEnd"/>
      <w:r w:rsidRPr="001141A4">
        <w:rPr>
          <w:rFonts w:asciiTheme="minorHAnsi" w:hAnsiTheme="minorHAnsi" w:cstheme="minorHAnsi"/>
          <w:u w:val="single"/>
        </w:rPr>
        <w:t xml:space="preserve"> NRW, </w:t>
      </w:r>
      <w:proofErr w:type="spellStart"/>
      <w:r w:rsidRPr="001141A4">
        <w:rPr>
          <w:rFonts w:asciiTheme="minorHAnsi" w:hAnsiTheme="minorHAnsi" w:cstheme="minorHAnsi"/>
          <w:u w:val="single"/>
        </w:rPr>
        <w:t>Logineo</w:t>
      </w:r>
      <w:proofErr w:type="spellEnd"/>
      <w:r w:rsidRPr="001141A4">
        <w:rPr>
          <w:rFonts w:asciiTheme="minorHAnsi" w:hAnsiTheme="minorHAnsi" w:cstheme="minorHAnsi"/>
          <w:u w:val="single"/>
        </w:rPr>
        <w:t xml:space="preserve"> LMS, </w:t>
      </w:r>
      <w:proofErr w:type="spellStart"/>
      <w:r w:rsidRPr="001141A4">
        <w:rPr>
          <w:rFonts w:asciiTheme="minorHAnsi" w:hAnsiTheme="minorHAnsi" w:cstheme="minorHAnsi"/>
          <w:u w:val="single"/>
        </w:rPr>
        <w:t>Logineo</w:t>
      </w:r>
      <w:proofErr w:type="spellEnd"/>
      <w:r w:rsidRPr="001141A4">
        <w:rPr>
          <w:rFonts w:asciiTheme="minorHAnsi" w:hAnsiTheme="minorHAnsi" w:cstheme="minorHAnsi"/>
          <w:u w:val="single"/>
        </w:rPr>
        <w:t xml:space="preserve"> Messenger (1 Lehrkraft)</w:t>
      </w:r>
    </w:p>
    <w:p w14:paraId="4991FDAB"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Administration der User, </w:t>
      </w:r>
      <w:proofErr w:type="spellStart"/>
      <w:r w:rsidRPr="001141A4">
        <w:rPr>
          <w:rFonts w:asciiTheme="minorHAnsi" w:hAnsiTheme="minorHAnsi" w:cstheme="minorHAnsi"/>
        </w:rPr>
        <w:t>Accounteinrichtung</w:t>
      </w:r>
      <w:proofErr w:type="spellEnd"/>
      <w:r w:rsidRPr="001141A4">
        <w:rPr>
          <w:rFonts w:asciiTheme="minorHAnsi" w:hAnsiTheme="minorHAnsi" w:cstheme="minorHAnsi"/>
        </w:rPr>
        <w:t>, Passwörter</w:t>
      </w:r>
    </w:p>
    <w:p w14:paraId="00BD5D58"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Systemanpassungen, z.B. Oberflächengestaltung in </w:t>
      </w:r>
      <w:proofErr w:type="spellStart"/>
      <w:r w:rsidRPr="001141A4">
        <w:rPr>
          <w:rFonts w:asciiTheme="minorHAnsi" w:hAnsiTheme="minorHAnsi" w:cstheme="minorHAnsi"/>
        </w:rPr>
        <w:t>Logineo</w:t>
      </w:r>
      <w:proofErr w:type="spellEnd"/>
      <w:r w:rsidRPr="001141A4">
        <w:rPr>
          <w:rFonts w:asciiTheme="minorHAnsi" w:hAnsiTheme="minorHAnsi" w:cstheme="minorHAnsi"/>
        </w:rPr>
        <w:t>-LMS</w:t>
      </w:r>
    </w:p>
    <w:p w14:paraId="7BB2B2BC"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Einweisen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 in die Arbeit mit den Systemen</w:t>
      </w:r>
    </w:p>
    <w:p w14:paraId="117FD83A" w14:textId="77777777" w:rsidR="001141A4" w:rsidRPr="001141A4" w:rsidRDefault="001141A4" w:rsidP="001141A4">
      <w:pPr>
        <w:spacing w:after="120"/>
        <w:rPr>
          <w:rFonts w:asciiTheme="minorHAnsi" w:hAnsiTheme="minorHAnsi" w:cstheme="minorHAnsi"/>
        </w:rPr>
      </w:pPr>
    </w:p>
    <w:p w14:paraId="7096E6BC"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Weitere Apps (z.B. Anton, Worksheet-Crafter …, 1 Lehrkraft)</w:t>
      </w:r>
    </w:p>
    <w:p w14:paraId="681EA6F1"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Administration der User, </w:t>
      </w:r>
      <w:proofErr w:type="spellStart"/>
      <w:r w:rsidRPr="001141A4">
        <w:rPr>
          <w:rFonts w:asciiTheme="minorHAnsi" w:hAnsiTheme="minorHAnsi" w:cstheme="minorHAnsi"/>
        </w:rPr>
        <w:t>Accounteinrichtung</w:t>
      </w:r>
      <w:proofErr w:type="spellEnd"/>
      <w:r w:rsidRPr="001141A4">
        <w:rPr>
          <w:rFonts w:asciiTheme="minorHAnsi" w:hAnsiTheme="minorHAnsi" w:cstheme="minorHAnsi"/>
        </w:rPr>
        <w:t>, Passwörter</w:t>
      </w:r>
    </w:p>
    <w:p w14:paraId="7AF75413"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Einweisen </w:t>
      </w:r>
      <w:proofErr w:type="gramStart"/>
      <w:r w:rsidRPr="001141A4">
        <w:rPr>
          <w:rFonts w:asciiTheme="minorHAnsi" w:hAnsiTheme="minorHAnsi" w:cstheme="minorHAnsi"/>
        </w:rPr>
        <w:t>neuer Kolleg</w:t>
      </w:r>
      <w:proofErr w:type="gramEnd"/>
      <w:r w:rsidRPr="001141A4">
        <w:rPr>
          <w:rFonts w:asciiTheme="minorHAnsi" w:hAnsiTheme="minorHAnsi" w:cstheme="minorHAnsi"/>
        </w:rPr>
        <w:t>/-innen in die Arbeit mit den Systemen</w:t>
      </w:r>
    </w:p>
    <w:p w14:paraId="7D6145A6" w14:textId="77777777" w:rsidR="001141A4" w:rsidRPr="001141A4" w:rsidRDefault="001141A4" w:rsidP="001141A4">
      <w:pPr>
        <w:spacing w:after="120"/>
        <w:rPr>
          <w:rFonts w:asciiTheme="minorHAnsi" w:hAnsiTheme="minorHAnsi" w:cstheme="minorHAnsi"/>
        </w:rPr>
      </w:pPr>
    </w:p>
    <w:p w14:paraId="17B9EF1D"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Homepage (mindestens 1 Lehrkraft)</w:t>
      </w:r>
    </w:p>
    <w:p w14:paraId="5316DE1C"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Gestaltung der Homepage nach Absprache mit der Schulleitung</w:t>
      </w:r>
    </w:p>
    <w:p w14:paraId="2F53C951" w14:textId="77777777" w:rsid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Einstellen neuer Beiträge, ggf. auch sehr kurzfristig (am gleichen Tag)</w:t>
      </w:r>
    </w:p>
    <w:p w14:paraId="3C5EE68B" w14:textId="77777777" w:rsidR="001141A4" w:rsidRPr="001141A4" w:rsidRDefault="001141A4" w:rsidP="001141A4">
      <w:pPr>
        <w:spacing w:after="120"/>
        <w:rPr>
          <w:rFonts w:asciiTheme="minorHAnsi" w:hAnsiTheme="minorHAnsi" w:cstheme="minorHAnsi"/>
        </w:rPr>
      </w:pPr>
    </w:p>
    <w:p w14:paraId="1FBF2C3A" w14:textId="77777777" w:rsidR="001141A4" w:rsidRPr="001141A4" w:rsidRDefault="001141A4" w:rsidP="001141A4">
      <w:pPr>
        <w:spacing w:after="120"/>
        <w:rPr>
          <w:rFonts w:asciiTheme="minorHAnsi" w:hAnsiTheme="minorHAnsi" w:cstheme="minorHAnsi"/>
          <w:u w:val="single"/>
        </w:rPr>
      </w:pPr>
      <w:r w:rsidRPr="001141A4">
        <w:rPr>
          <w:rFonts w:asciiTheme="minorHAnsi" w:hAnsiTheme="minorHAnsi" w:cstheme="minorHAnsi"/>
          <w:u w:val="single"/>
        </w:rPr>
        <w:t>Ausbildungsmentor/-in (2 pro LAA, 1 pro LIA)</w:t>
      </w:r>
    </w:p>
    <w:p w14:paraId="04107CB9"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Umfassende Beratung der LAA/ LIA in sämtlichen Handlungsfeldern</w:t>
      </w:r>
    </w:p>
    <w:p w14:paraId="078D7BE9"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Hospitation, Teamteaching und Modellunterricht mit/ für LAA, soweit möglich bei LIA</w:t>
      </w:r>
    </w:p>
    <w:p w14:paraId="59D73DAF"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Teilnahme an Unterrichtsbesuchen und Nachbesprechungen</w:t>
      </w:r>
    </w:p>
    <w:p w14:paraId="31664A93" w14:textId="77777777" w:rsidR="001141A4" w:rsidRPr="001141A4" w:rsidRDefault="001141A4" w:rsidP="00780381">
      <w:pPr>
        <w:pStyle w:val="Listenabsatz"/>
        <w:numPr>
          <w:ilvl w:val="0"/>
          <w:numId w:val="1"/>
        </w:numPr>
        <w:spacing w:after="120"/>
        <w:rPr>
          <w:rFonts w:asciiTheme="minorHAnsi" w:hAnsiTheme="minorHAnsi" w:cstheme="minorHAnsi"/>
        </w:rPr>
      </w:pPr>
      <w:r w:rsidRPr="001141A4">
        <w:rPr>
          <w:rFonts w:asciiTheme="minorHAnsi" w:hAnsiTheme="minorHAnsi" w:cstheme="minorHAnsi"/>
        </w:rPr>
        <w:t xml:space="preserve">Erstellung von schriftlichen Beurteilungsbeiträgen für Schulleitung und </w:t>
      </w:r>
      <w:proofErr w:type="spellStart"/>
      <w:r w:rsidRPr="001141A4">
        <w:rPr>
          <w:rFonts w:asciiTheme="minorHAnsi" w:hAnsiTheme="minorHAnsi" w:cstheme="minorHAnsi"/>
        </w:rPr>
        <w:t>ZfsL</w:t>
      </w:r>
      <w:proofErr w:type="spellEnd"/>
    </w:p>
    <w:p w14:paraId="3C47C7BD" w14:textId="77777777" w:rsidR="001141A4" w:rsidRPr="001141A4" w:rsidRDefault="001141A4" w:rsidP="001141A4">
      <w:pPr>
        <w:spacing w:after="120"/>
        <w:rPr>
          <w:rFonts w:asciiTheme="minorHAnsi" w:hAnsiTheme="minorHAnsi" w:cstheme="minorHAnsi"/>
        </w:rPr>
      </w:pPr>
      <w:bookmarkStart w:id="0" w:name="_GoBack"/>
      <w:bookmarkEnd w:id="0"/>
    </w:p>
    <w:sectPr w:rsidR="001141A4" w:rsidRPr="001141A4" w:rsidSect="00B835C2">
      <w:headerReference w:type="default" r:id="rId7"/>
      <w:footerReference w:type="default" r:id="rId8"/>
      <w:pgSz w:w="11906" w:h="16838"/>
      <w:pgMar w:top="851" w:right="1418" w:bottom="1134" w:left="1418" w:header="426"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AAE8" w14:textId="77777777" w:rsidR="00A55D2F" w:rsidRDefault="00A55D2F" w:rsidP="00A55D2F">
      <w:r>
        <w:separator/>
      </w:r>
    </w:p>
  </w:endnote>
  <w:endnote w:type="continuationSeparator" w:id="0">
    <w:p w14:paraId="18770815" w14:textId="77777777" w:rsidR="00A55D2F" w:rsidRDefault="00A55D2F" w:rsidP="00A5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96542" w14:textId="3E3AB888" w:rsidR="00A55D2F" w:rsidRPr="00A55D2F" w:rsidRDefault="004D2813" w:rsidP="004D2813">
    <w:pPr>
      <w:pStyle w:val="Kopfzeile"/>
      <w:tabs>
        <w:tab w:val="clear" w:pos="4536"/>
        <w:tab w:val="center" w:pos="7797"/>
      </w:tabs>
      <w:rPr>
        <w:rFonts w:asciiTheme="minorHAnsi" w:hAnsiTheme="minorHAnsi" w:cstheme="minorHAnsi"/>
        <w:sz w:val="20"/>
      </w:rPr>
    </w:pPr>
    <w:r>
      <w:rPr>
        <w:rFonts w:asciiTheme="minorHAnsi" w:hAnsiTheme="minorHAnsi" w:cstheme="minorHAnsi"/>
        <w:sz w:val="20"/>
      </w:rPr>
      <w:t>Stand</w:t>
    </w:r>
    <w:r w:rsidRPr="007F783B">
      <w:rPr>
        <w:rFonts w:asciiTheme="minorHAnsi" w:hAnsiTheme="minorHAnsi" w:cstheme="minorHAnsi"/>
        <w:sz w:val="20"/>
      </w:rPr>
      <w:t xml:space="preserve">: </w:t>
    </w:r>
    <w:proofErr w:type="gramStart"/>
    <w:r w:rsidR="0064606A">
      <w:rPr>
        <w:rFonts w:asciiTheme="minorHAnsi" w:hAnsiTheme="minorHAnsi" w:cstheme="minorHAnsi"/>
        <w:sz w:val="20"/>
      </w:rPr>
      <w:t>19</w:t>
    </w:r>
    <w:r w:rsidRPr="007F783B">
      <w:rPr>
        <w:rFonts w:asciiTheme="minorHAnsi" w:hAnsiTheme="minorHAnsi" w:cstheme="minorHAnsi"/>
        <w:sz w:val="20"/>
      </w:rPr>
      <w:t>.</w:t>
    </w:r>
    <w:r w:rsidR="0064606A">
      <w:rPr>
        <w:rFonts w:asciiTheme="minorHAnsi" w:hAnsiTheme="minorHAnsi" w:cstheme="minorHAnsi"/>
        <w:sz w:val="20"/>
      </w:rPr>
      <w:t>9</w:t>
    </w:r>
    <w:r w:rsidRPr="007F783B">
      <w:rPr>
        <w:rFonts w:asciiTheme="minorHAnsi" w:hAnsiTheme="minorHAnsi" w:cstheme="minorHAnsi"/>
        <w:sz w:val="20"/>
      </w:rPr>
      <w:t>.202</w:t>
    </w:r>
    <w:r>
      <w:rPr>
        <w:rFonts w:asciiTheme="minorHAnsi" w:hAnsiTheme="minorHAnsi" w:cstheme="minorHAnsi"/>
        <w:sz w:val="20"/>
      </w:rPr>
      <w:t xml:space="preserve">2  </w:t>
    </w:r>
    <w:r>
      <w:rPr>
        <w:rFonts w:asciiTheme="minorHAnsi" w:hAnsiTheme="minorHAnsi" w:cstheme="minorHAnsi"/>
        <w:sz w:val="20"/>
      </w:rPr>
      <w:tab/>
    </w:r>
    <w:proofErr w:type="gramEnd"/>
    <w:r>
      <w:rPr>
        <w:rFonts w:asciiTheme="minorHAnsi" w:hAnsiTheme="minorHAnsi" w:cstheme="minorHAnsi"/>
        <w:sz w:val="20"/>
      </w:rPr>
      <w:t xml:space="preserve">      </w:t>
    </w:r>
    <w:r>
      <w:rPr>
        <w:rFonts w:asciiTheme="minorHAnsi" w:hAnsiTheme="minorHAnsi" w:cstheme="minorHAnsi"/>
        <w:sz w:val="20"/>
      </w:rPr>
      <w:tab/>
    </w:r>
    <w:r w:rsidR="00A55D2F" w:rsidRPr="00A55D2F">
      <w:rPr>
        <w:rFonts w:asciiTheme="minorHAnsi" w:hAnsiTheme="minorHAnsi" w:cstheme="minorHAnsi"/>
        <w:sz w:val="20"/>
        <w:szCs w:val="20"/>
      </w:rPr>
      <w:t xml:space="preserve">Seite </w:t>
    </w:r>
    <w:r w:rsidR="00A55D2F" w:rsidRPr="00A55D2F">
      <w:rPr>
        <w:rFonts w:asciiTheme="minorHAnsi" w:hAnsiTheme="minorHAnsi" w:cstheme="minorHAnsi"/>
        <w:sz w:val="20"/>
        <w:szCs w:val="20"/>
      </w:rPr>
      <w:fldChar w:fldCharType="begin"/>
    </w:r>
    <w:r w:rsidR="00A55D2F" w:rsidRPr="00A55D2F">
      <w:rPr>
        <w:rFonts w:asciiTheme="minorHAnsi" w:hAnsiTheme="minorHAnsi" w:cstheme="minorHAnsi"/>
        <w:sz w:val="20"/>
        <w:szCs w:val="20"/>
      </w:rPr>
      <w:instrText>PAGE  \* Arabic  \* MERGEFORMAT</w:instrText>
    </w:r>
    <w:r w:rsidR="00A55D2F" w:rsidRPr="00A55D2F">
      <w:rPr>
        <w:rFonts w:asciiTheme="minorHAnsi" w:hAnsiTheme="minorHAnsi" w:cstheme="minorHAnsi"/>
        <w:sz w:val="20"/>
        <w:szCs w:val="20"/>
      </w:rPr>
      <w:fldChar w:fldCharType="separate"/>
    </w:r>
    <w:r w:rsidR="00FC0697">
      <w:rPr>
        <w:rFonts w:asciiTheme="minorHAnsi" w:hAnsiTheme="minorHAnsi" w:cstheme="minorHAnsi"/>
        <w:noProof/>
        <w:sz w:val="20"/>
        <w:szCs w:val="20"/>
      </w:rPr>
      <w:t>8</w:t>
    </w:r>
    <w:r w:rsidR="00A55D2F" w:rsidRPr="00A55D2F">
      <w:rPr>
        <w:rFonts w:asciiTheme="minorHAnsi" w:hAnsiTheme="minorHAnsi" w:cstheme="minorHAnsi"/>
        <w:sz w:val="20"/>
        <w:szCs w:val="20"/>
      </w:rPr>
      <w:fldChar w:fldCharType="end"/>
    </w:r>
    <w:r w:rsidR="00A55D2F" w:rsidRPr="00A55D2F">
      <w:rPr>
        <w:rFonts w:asciiTheme="minorHAnsi" w:hAnsiTheme="minorHAnsi" w:cstheme="minorHAnsi"/>
        <w:sz w:val="20"/>
        <w:szCs w:val="20"/>
      </w:rPr>
      <w:t xml:space="preserve"> von </w:t>
    </w:r>
    <w:r w:rsidR="00A55D2F" w:rsidRPr="00A55D2F">
      <w:rPr>
        <w:rFonts w:asciiTheme="minorHAnsi" w:hAnsiTheme="minorHAnsi" w:cstheme="minorHAnsi"/>
        <w:sz w:val="20"/>
        <w:szCs w:val="20"/>
      </w:rPr>
      <w:fldChar w:fldCharType="begin"/>
    </w:r>
    <w:r w:rsidR="00A55D2F" w:rsidRPr="00A55D2F">
      <w:rPr>
        <w:rFonts w:asciiTheme="minorHAnsi" w:hAnsiTheme="minorHAnsi" w:cstheme="minorHAnsi"/>
        <w:sz w:val="20"/>
        <w:szCs w:val="20"/>
      </w:rPr>
      <w:instrText>NUMPAGES  \* Arabic  \* MERGEFORMAT</w:instrText>
    </w:r>
    <w:r w:rsidR="00A55D2F" w:rsidRPr="00A55D2F">
      <w:rPr>
        <w:rFonts w:asciiTheme="minorHAnsi" w:hAnsiTheme="minorHAnsi" w:cstheme="minorHAnsi"/>
        <w:sz w:val="20"/>
        <w:szCs w:val="20"/>
      </w:rPr>
      <w:fldChar w:fldCharType="separate"/>
    </w:r>
    <w:r w:rsidR="00FC0697">
      <w:rPr>
        <w:rFonts w:asciiTheme="minorHAnsi" w:hAnsiTheme="minorHAnsi" w:cstheme="minorHAnsi"/>
        <w:noProof/>
        <w:sz w:val="20"/>
        <w:szCs w:val="20"/>
      </w:rPr>
      <w:t>8</w:t>
    </w:r>
    <w:r w:rsidR="00A55D2F" w:rsidRPr="00A55D2F">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82610" w14:textId="77777777" w:rsidR="00A55D2F" w:rsidRDefault="00A55D2F" w:rsidP="00A55D2F">
      <w:r>
        <w:separator/>
      </w:r>
    </w:p>
  </w:footnote>
  <w:footnote w:type="continuationSeparator" w:id="0">
    <w:p w14:paraId="4FB8AF66" w14:textId="77777777" w:rsidR="00A55D2F" w:rsidRDefault="00A55D2F" w:rsidP="00A5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C4727" w14:textId="77777777" w:rsidR="00B835C2" w:rsidRPr="007F783B" w:rsidRDefault="00257BD5" w:rsidP="007F783B">
    <w:pPr>
      <w:pStyle w:val="Kopfzeile"/>
      <w:tabs>
        <w:tab w:val="clear" w:pos="4536"/>
        <w:tab w:val="center" w:pos="7797"/>
      </w:tabs>
      <w:rPr>
        <w:rFonts w:asciiTheme="minorHAnsi" w:hAnsiTheme="minorHAnsi" w:cstheme="minorHAnsi"/>
        <w:sz w:val="20"/>
      </w:rPr>
    </w:pPr>
    <w:r>
      <w:rPr>
        <w:rFonts w:asciiTheme="minorHAnsi" w:hAnsiTheme="minorHAnsi" w:cstheme="minorHAnsi"/>
        <w:sz w:val="20"/>
        <w:szCs w:val="20"/>
      </w:rPr>
      <w:t>Leitungsstruktur</w:t>
    </w:r>
    <w:r w:rsidR="00F83E80">
      <w:rPr>
        <w:rFonts w:asciiTheme="minorHAnsi" w:hAnsiTheme="minorHAnsi" w:cstheme="minorHAnsi"/>
        <w:sz w:val="20"/>
        <w:szCs w:val="20"/>
      </w:rPr>
      <w:t xml:space="preserve"> und Aufgabenverteilung</w:t>
    </w:r>
    <w:r w:rsidR="002B28CB">
      <w:rPr>
        <w:rFonts w:asciiTheme="minorHAnsi" w:hAnsiTheme="minorHAnsi" w:cstheme="minorHAnsi"/>
        <w:sz w:val="20"/>
        <w:szCs w:val="20"/>
      </w:rPr>
      <w:t xml:space="preserve"> – </w:t>
    </w:r>
    <w:r w:rsidR="007F783B">
      <w:rPr>
        <w:rFonts w:asciiTheme="minorHAnsi" w:hAnsiTheme="minorHAnsi" w:cstheme="minorHAnsi"/>
        <w:sz w:val="20"/>
        <w:szCs w:val="20"/>
      </w:rPr>
      <w:t>Schulprogramm</w:t>
    </w:r>
    <w:r w:rsidR="004D2813">
      <w:rPr>
        <w:rFonts w:asciiTheme="minorHAnsi" w:hAnsiTheme="minorHAnsi" w:cstheme="minorHAnsi"/>
        <w:sz w:val="20"/>
        <w:szCs w:val="20"/>
      </w:rPr>
      <w:t xml:space="preserve"> Theodor-Fliedner-Schule Essen</w:t>
    </w:r>
    <w:r w:rsidR="004D2813">
      <w:rPr>
        <w:rFonts w:asciiTheme="minorHAnsi" w:hAnsiTheme="minorHAnsi" w:cstheme="minorHAns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65D"/>
    <w:multiLevelType w:val="hybridMultilevel"/>
    <w:tmpl w:val="B152070E"/>
    <w:lvl w:ilvl="0" w:tplc="0407000F">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8C1EF654">
      <w:start w:val="1"/>
      <w:numFmt w:val="bullet"/>
      <w:lvlText w:val="-"/>
      <w:lvlJc w:val="left"/>
      <w:pPr>
        <w:ind w:left="1800" w:hanging="360"/>
      </w:pPr>
      <w:rPr>
        <w:rFonts w:ascii="Times New Roman" w:hAnsi="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081B31"/>
    <w:multiLevelType w:val="hybridMultilevel"/>
    <w:tmpl w:val="DD0819FC"/>
    <w:lvl w:ilvl="0" w:tplc="7C26515A">
      <w:start w:val="1"/>
      <w:numFmt w:val="bullet"/>
      <w:lvlText w:val="•"/>
      <w:lvlJc w:val="left"/>
      <w:pPr>
        <w:ind w:left="360" w:hanging="360"/>
      </w:pPr>
      <w:rPr>
        <w:rFonts w:ascii="Mongolian Baiti" w:hAnsi="Mongolian Bait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D4C6D96"/>
    <w:multiLevelType w:val="hybridMultilevel"/>
    <w:tmpl w:val="74B23F5C"/>
    <w:lvl w:ilvl="0" w:tplc="43F0DE4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5A1F77"/>
    <w:multiLevelType w:val="hybridMultilevel"/>
    <w:tmpl w:val="A1DE3366"/>
    <w:lvl w:ilvl="0" w:tplc="0407000F">
      <w:start w:val="1"/>
      <w:numFmt w:val="decimal"/>
      <w:lvlText w:val="%1."/>
      <w:lvlJc w:val="left"/>
      <w:pPr>
        <w:ind w:left="360" w:hanging="360"/>
      </w:pPr>
      <w:rPr>
        <w:rFonts w:hint="default"/>
      </w:rPr>
    </w:lvl>
    <w:lvl w:ilvl="1" w:tplc="04070011">
      <w:start w:val="1"/>
      <w:numFmt w:val="decimal"/>
      <w:lvlText w:val="%2)"/>
      <w:lvlJc w:val="left"/>
      <w:pPr>
        <w:ind w:left="1080" w:hanging="360"/>
      </w:pPr>
      <w:rPr>
        <w:rFonts w:hint="default"/>
      </w:rPr>
    </w:lvl>
    <w:lvl w:ilvl="2" w:tplc="8C1EF654">
      <w:start w:val="1"/>
      <w:numFmt w:val="bullet"/>
      <w:lvlText w:val="-"/>
      <w:lvlJc w:val="left"/>
      <w:pPr>
        <w:ind w:left="1800" w:hanging="360"/>
      </w:pPr>
      <w:rPr>
        <w:rFonts w:ascii="Times New Roman" w:hAnsi="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46C4854"/>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397B6804"/>
    <w:multiLevelType w:val="hybridMultilevel"/>
    <w:tmpl w:val="546E6512"/>
    <w:lvl w:ilvl="0" w:tplc="7C26515A">
      <w:start w:val="1"/>
      <w:numFmt w:val="bullet"/>
      <w:lvlText w:val="•"/>
      <w:lvlJc w:val="left"/>
      <w:pPr>
        <w:ind w:left="360" w:hanging="360"/>
      </w:pPr>
      <w:rPr>
        <w:rFonts w:ascii="Mongolian Baiti" w:hAnsi="Mongolian Baiti" w:hint="default"/>
      </w:rPr>
    </w:lvl>
    <w:lvl w:ilvl="1" w:tplc="04070003">
      <w:start w:val="1"/>
      <w:numFmt w:val="bullet"/>
      <w:lvlText w:val="o"/>
      <w:lvlJc w:val="left"/>
      <w:pPr>
        <w:ind w:left="1080" w:hanging="360"/>
      </w:pPr>
      <w:rPr>
        <w:rFonts w:ascii="Courier New" w:hAnsi="Courier New" w:cs="Courier New" w:hint="default"/>
      </w:rPr>
    </w:lvl>
    <w:lvl w:ilvl="2" w:tplc="8C1EF654">
      <w:start w:val="1"/>
      <w:numFmt w:val="bullet"/>
      <w:lvlText w:val="-"/>
      <w:lvlJc w:val="left"/>
      <w:pPr>
        <w:ind w:left="1800" w:hanging="360"/>
      </w:pPr>
      <w:rPr>
        <w:rFonts w:ascii="Times New Roman" w:hAnsi="Times New Roman"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597534"/>
    <w:multiLevelType w:val="hybridMultilevel"/>
    <w:tmpl w:val="D61EC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2B3C0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D2F"/>
    <w:rsid w:val="00054017"/>
    <w:rsid w:val="00055625"/>
    <w:rsid w:val="00070186"/>
    <w:rsid w:val="00085795"/>
    <w:rsid w:val="000B6254"/>
    <w:rsid w:val="001141A4"/>
    <w:rsid w:val="001330FB"/>
    <w:rsid w:val="00137B16"/>
    <w:rsid w:val="00174422"/>
    <w:rsid w:val="00257BD5"/>
    <w:rsid w:val="002B28CB"/>
    <w:rsid w:val="003166BF"/>
    <w:rsid w:val="003250BA"/>
    <w:rsid w:val="00374136"/>
    <w:rsid w:val="003949F6"/>
    <w:rsid w:val="00422072"/>
    <w:rsid w:val="004A770F"/>
    <w:rsid w:val="004D2813"/>
    <w:rsid w:val="004E710E"/>
    <w:rsid w:val="004F066F"/>
    <w:rsid w:val="0051279F"/>
    <w:rsid w:val="0053721D"/>
    <w:rsid w:val="005A224E"/>
    <w:rsid w:val="005C44D6"/>
    <w:rsid w:val="005E54E0"/>
    <w:rsid w:val="0064606A"/>
    <w:rsid w:val="00706CE4"/>
    <w:rsid w:val="00711262"/>
    <w:rsid w:val="00720617"/>
    <w:rsid w:val="00780381"/>
    <w:rsid w:val="007B7D3E"/>
    <w:rsid w:val="007C6D15"/>
    <w:rsid w:val="007F783B"/>
    <w:rsid w:val="0096593A"/>
    <w:rsid w:val="00975557"/>
    <w:rsid w:val="00976E16"/>
    <w:rsid w:val="00A55D2F"/>
    <w:rsid w:val="00AB1AE5"/>
    <w:rsid w:val="00B108E2"/>
    <w:rsid w:val="00B36ACC"/>
    <w:rsid w:val="00B835C2"/>
    <w:rsid w:val="00BC428C"/>
    <w:rsid w:val="00C00B14"/>
    <w:rsid w:val="00C5007B"/>
    <w:rsid w:val="00CB0044"/>
    <w:rsid w:val="00CE0B42"/>
    <w:rsid w:val="00D3287F"/>
    <w:rsid w:val="00F5484B"/>
    <w:rsid w:val="00F60CDF"/>
    <w:rsid w:val="00F83E80"/>
    <w:rsid w:val="00F951D0"/>
    <w:rsid w:val="00FC0697"/>
    <w:rsid w:val="00FE2E48"/>
    <w:rsid w:val="00FE7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582728"/>
  <w15:docId w15:val="{7CBCDFBB-E21D-4D90-B954-08AC2911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5D2F"/>
    <w:pPr>
      <w:tabs>
        <w:tab w:val="center" w:pos="4536"/>
        <w:tab w:val="right" w:pos="9072"/>
      </w:tabs>
    </w:pPr>
  </w:style>
  <w:style w:type="character" w:customStyle="1" w:styleId="KopfzeileZchn">
    <w:name w:val="Kopfzeile Zchn"/>
    <w:basedOn w:val="Absatz-Standardschriftart"/>
    <w:link w:val="Kopfzeile"/>
    <w:uiPriority w:val="99"/>
    <w:rsid w:val="00A55D2F"/>
    <w:rPr>
      <w:sz w:val="24"/>
      <w:szCs w:val="24"/>
    </w:rPr>
  </w:style>
  <w:style w:type="paragraph" w:styleId="Fuzeile">
    <w:name w:val="footer"/>
    <w:basedOn w:val="Standard"/>
    <w:link w:val="FuzeileZchn"/>
    <w:uiPriority w:val="99"/>
    <w:unhideWhenUsed/>
    <w:rsid w:val="00A55D2F"/>
    <w:pPr>
      <w:tabs>
        <w:tab w:val="center" w:pos="4536"/>
        <w:tab w:val="right" w:pos="9072"/>
      </w:tabs>
    </w:pPr>
  </w:style>
  <w:style w:type="character" w:customStyle="1" w:styleId="FuzeileZchn">
    <w:name w:val="Fußzeile Zchn"/>
    <w:basedOn w:val="Absatz-Standardschriftart"/>
    <w:link w:val="Fuzeile"/>
    <w:uiPriority w:val="99"/>
    <w:rsid w:val="00A55D2F"/>
    <w:rPr>
      <w:sz w:val="24"/>
      <w:szCs w:val="24"/>
    </w:rPr>
  </w:style>
  <w:style w:type="paragraph" w:styleId="Listenabsatz">
    <w:name w:val="List Paragraph"/>
    <w:basedOn w:val="Standard"/>
    <w:uiPriority w:val="34"/>
    <w:qFormat/>
    <w:rsid w:val="00A55D2F"/>
    <w:pPr>
      <w:ind w:left="720"/>
      <w:contextualSpacing/>
    </w:pPr>
  </w:style>
  <w:style w:type="character" w:styleId="Hyperlink">
    <w:name w:val="Hyperlink"/>
    <w:basedOn w:val="Absatz-Standardschriftart"/>
    <w:uiPriority w:val="99"/>
    <w:unhideWhenUsed/>
    <w:rsid w:val="002B28CB"/>
    <w:rPr>
      <w:color w:val="0000FF" w:themeColor="hyperlink"/>
      <w:u w:val="single"/>
    </w:rPr>
  </w:style>
  <w:style w:type="character" w:styleId="BesuchterLink">
    <w:name w:val="FollowedHyperlink"/>
    <w:basedOn w:val="Absatz-Standardschriftart"/>
    <w:uiPriority w:val="99"/>
    <w:semiHidden/>
    <w:unhideWhenUsed/>
    <w:rsid w:val="00F95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2335</Words>
  <Characters>14712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Volmert, Hendrik</dc:creator>
  <cp:lastModifiedBy>Volmert, Hendrik</cp:lastModifiedBy>
  <cp:revision>28</cp:revision>
  <cp:lastPrinted>2022-09-19T06:40:00Z</cp:lastPrinted>
  <dcterms:created xsi:type="dcterms:W3CDTF">2022-01-18T11:00:00Z</dcterms:created>
  <dcterms:modified xsi:type="dcterms:W3CDTF">2022-09-19T06:40:00Z</dcterms:modified>
</cp:coreProperties>
</file>